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44F" w:rsidRPr="00C836BE" w:rsidRDefault="00E9344F" w:rsidP="00BC734D">
      <w:pPr>
        <w:pStyle w:val="Ttulo"/>
        <w:spacing w:before="360" w:after="240"/>
        <w:rPr>
          <w:rFonts w:ascii="Times New Roman" w:hAnsi="Times New Roman" w:cs="Times New Roman"/>
          <w:sz w:val="20"/>
          <w:szCs w:val="20"/>
        </w:rPr>
      </w:pPr>
    </w:p>
    <w:p w:rsidR="000F4F1D" w:rsidRDefault="000F4F1D" w:rsidP="00E76BF0">
      <w:pPr>
        <w:pStyle w:val="Corpodetexto"/>
        <w:spacing w:after="480" w:line="240" w:lineRule="auto"/>
        <w:jc w:val="center"/>
        <w:rPr>
          <w:color w:val="FF9900"/>
          <w:sz w:val="44"/>
          <w:szCs w:val="44"/>
        </w:rPr>
      </w:pPr>
      <w:r>
        <w:rPr>
          <w:color w:val="FF9900"/>
          <w:sz w:val="44"/>
          <w:szCs w:val="44"/>
        </w:rPr>
        <w:t>Verde ou Maduro?</w:t>
      </w:r>
    </w:p>
    <w:p w:rsidR="00E76BF0" w:rsidRPr="002F6841" w:rsidRDefault="000F4F1D" w:rsidP="00E76BF0">
      <w:pPr>
        <w:pStyle w:val="Corpodetexto"/>
        <w:spacing w:after="480" w:line="240" w:lineRule="auto"/>
        <w:jc w:val="center"/>
        <w:rPr>
          <w:color w:val="FF9900"/>
          <w:sz w:val="44"/>
          <w:szCs w:val="44"/>
        </w:rPr>
      </w:pPr>
      <w:r>
        <w:rPr>
          <w:color w:val="FF9900"/>
          <w:sz w:val="44"/>
          <w:szCs w:val="44"/>
        </w:rPr>
        <w:t>Como distingui-los sem os provar?</w:t>
      </w:r>
    </w:p>
    <w:p w:rsidR="00C836BE" w:rsidRDefault="000F4F1D" w:rsidP="00C836BE">
      <w:pPr>
        <w:pStyle w:val="Ttulo"/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Física e Química A – 11º Ano</w:t>
      </w:r>
    </w:p>
    <w:p w:rsidR="00767F64" w:rsidRDefault="00767F64" w:rsidP="00C836BE">
      <w:pPr>
        <w:pStyle w:val="Ttulo"/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</w:p>
    <w:p w:rsidR="00767F64" w:rsidRDefault="00767F64" w:rsidP="00C836BE">
      <w:pPr>
        <w:pStyle w:val="Ttulo"/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</w:p>
    <w:p w:rsidR="00767F64" w:rsidRDefault="00767F64" w:rsidP="00767F64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Beber vinho nas aulas de química é inadequado e potencialmente perigoso, no entanto analisá-lo pode ser uma atividade que, além de divertida</w:t>
      </w:r>
      <w:r w:rsidR="002E1244">
        <w:rPr>
          <w:sz w:val="20"/>
          <w:szCs w:val="20"/>
        </w:rPr>
        <w:t>,</w:t>
      </w:r>
      <w:r>
        <w:rPr>
          <w:sz w:val="20"/>
          <w:szCs w:val="20"/>
        </w:rPr>
        <w:t xml:space="preserve"> é educativa.</w:t>
      </w:r>
    </w:p>
    <w:p w:rsidR="00767F64" w:rsidRPr="00A92122" w:rsidRDefault="00767F64" w:rsidP="00C836BE">
      <w:pPr>
        <w:pStyle w:val="Ttulo"/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</w:p>
    <w:p w:rsidR="0082483E" w:rsidRPr="0082483E" w:rsidRDefault="0082483E" w:rsidP="0082483E">
      <w:pPr>
        <w:pStyle w:val="Cabealho1"/>
      </w:pPr>
      <w:r w:rsidRPr="0082483E">
        <w:t>Resumo</w:t>
      </w:r>
    </w:p>
    <w:p w:rsidR="000F4F1D" w:rsidRPr="000F4F1D" w:rsidRDefault="000F4F1D" w:rsidP="000F4F1D">
      <w:pPr>
        <w:spacing w:line="360" w:lineRule="auto"/>
        <w:jc w:val="both"/>
        <w:rPr>
          <w:sz w:val="20"/>
          <w:szCs w:val="20"/>
        </w:rPr>
      </w:pPr>
      <w:r w:rsidRPr="000F4F1D">
        <w:rPr>
          <w:sz w:val="20"/>
          <w:szCs w:val="20"/>
        </w:rPr>
        <w:t xml:space="preserve">Tendo em atenção a região onde se insere a escola, região demarcada dos vinhos verdes, onde se localiza um dos grandes produtores de vinho, a nível nacional – Quinta da Aveleda, elegeu-se este cenário, para tratar, um dos conteúdos de Química do programa do ensino Secundário. Sendo a temática do vinho tão rica e abrangente, poder-se-ia estudar uma multiplicidade de temas, no entanto, optou-se pelo Equilíbrio de Ácido-Base – Reações Ácido-Base como objeto de ensino. </w:t>
      </w:r>
    </w:p>
    <w:p w:rsidR="000F4F1D" w:rsidRPr="000F4F1D" w:rsidRDefault="000F4F1D" w:rsidP="000F4F1D">
      <w:pPr>
        <w:spacing w:line="360" w:lineRule="auto"/>
        <w:jc w:val="both"/>
        <w:rPr>
          <w:sz w:val="20"/>
          <w:szCs w:val="20"/>
        </w:rPr>
      </w:pPr>
      <w:r w:rsidRPr="000F4F1D">
        <w:rPr>
          <w:sz w:val="20"/>
          <w:szCs w:val="20"/>
        </w:rPr>
        <w:t>As tarefas desenvolvidas constituirão uma oportunidade para recuperar/consolidar conteúdos abordados anteriormente, nomeadamente a composição quantitativa de soluções, processos de separação dos constituintes de uma mistura, entre outros. Sendo um tema transversal, as atividades permitirão ainda estabelecer uma interdisciplinaridade com outras disciplinas, tais como a Biologia, a Filosofia, a História, a Geografia e o Português.</w:t>
      </w:r>
    </w:p>
    <w:p w:rsidR="000F4F1D" w:rsidRPr="000F4F1D" w:rsidRDefault="000F4F1D" w:rsidP="000F4F1D">
      <w:pPr>
        <w:spacing w:line="360" w:lineRule="auto"/>
        <w:jc w:val="both"/>
        <w:rPr>
          <w:sz w:val="20"/>
          <w:szCs w:val="20"/>
        </w:rPr>
      </w:pPr>
    </w:p>
    <w:p w:rsidR="000F4F1D" w:rsidRDefault="000F4F1D" w:rsidP="000F4F1D">
      <w:pPr>
        <w:spacing w:line="360" w:lineRule="auto"/>
        <w:jc w:val="both"/>
        <w:rPr>
          <w:sz w:val="20"/>
          <w:szCs w:val="20"/>
        </w:rPr>
      </w:pPr>
      <w:r w:rsidRPr="000F4F1D">
        <w:rPr>
          <w:sz w:val="20"/>
          <w:szCs w:val="20"/>
        </w:rPr>
        <w:t xml:space="preserve">A denominação verde/maduro e a questão das regiões demarcadas ser serviram de mote no estabelecimento do cenário e da situação problemática – </w:t>
      </w:r>
      <w:r w:rsidRPr="000F4F1D">
        <w:rPr>
          <w:i/>
          <w:sz w:val="20"/>
          <w:szCs w:val="20"/>
        </w:rPr>
        <w:t>Verde ou maduro? Como distingui-los sem os provar?</w:t>
      </w:r>
      <w:r w:rsidRPr="000F4F1D">
        <w:rPr>
          <w:sz w:val="20"/>
          <w:szCs w:val="20"/>
        </w:rPr>
        <w:t xml:space="preserve"> </w:t>
      </w:r>
    </w:p>
    <w:p w:rsidR="00815AF0" w:rsidRDefault="00815AF0" w:rsidP="00F67ECA">
      <w:pPr>
        <w:spacing w:line="360" w:lineRule="auto"/>
        <w:jc w:val="both"/>
        <w:rPr>
          <w:sz w:val="20"/>
          <w:szCs w:val="20"/>
        </w:rPr>
      </w:pPr>
    </w:p>
    <w:p w:rsidR="00EF2946" w:rsidRDefault="00F67ECA" w:rsidP="00EF2946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Os alunos realizarão, em grupo, uma pesquisa, sobre a constituição do vinho e a função que as diferentes substâncias desempenham na sua qualidade, orientada a partir de uma </w:t>
      </w:r>
      <w:proofErr w:type="spellStart"/>
      <w:r>
        <w:rPr>
          <w:sz w:val="20"/>
          <w:szCs w:val="20"/>
        </w:rPr>
        <w:t>webquest</w:t>
      </w:r>
      <w:proofErr w:type="spellEnd"/>
      <w:r>
        <w:rPr>
          <w:sz w:val="20"/>
          <w:szCs w:val="20"/>
        </w:rPr>
        <w:t xml:space="preserve">. </w:t>
      </w:r>
      <w:r w:rsidR="00FE62CA">
        <w:rPr>
          <w:sz w:val="20"/>
          <w:szCs w:val="20"/>
        </w:rPr>
        <w:t xml:space="preserve">Numa segunda fase do </w:t>
      </w:r>
      <w:r w:rsidR="00FE62CA">
        <w:rPr>
          <w:sz w:val="20"/>
          <w:szCs w:val="20"/>
        </w:rPr>
        <w:lastRenderedPageBreak/>
        <w:t>trabalho, os alunos determinarão, em laboratório, alguns dos parâmetros que poderão permitir a distinção entre um vinho verde e outro de outra região, tais como a acidez to</w:t>
      </w:r>
      <w:r w:rsidR="00D02644">
        <w:rPr>
          <w:sz w:val="20"/>
          <w:szCs w:val="20"/>
        </w:rPr>
        <w:t>tal, pH e percentagem de álcool. A partir dos resultados obtidos e de posterior discussão em grande grupo, tentarão responder ao problema inicial.</w:t>
      </w:r>
      <w:r w:rsidR="00EF2946">
        <w:rPr>
          <w:sz w:val="20"/>
          <w:szCs w:val="20"/>
        </w:rPr>
        <w:t xml:space="preserve"> Efetuarão </w:t>
      </w:r>
      <w:r w:rsidR="006552C5">
        <w:rPr>
          <w:sz w:val="20"/>
          <w:szCs w:val="20"/>
        </w:rPr>
        <w:t>também uma visita a uma quinta da região</w:t>
      </w:r>
      <w:r w:rsidR="00EF2946">
        <w:rPr>
          <w:sz w:val="20"/>
          <w:szCs w:val="20"/>
        </w:rPr>
        <w:t xml:space="preserve"> </w:t>
      </w:r>
      <w:r w:rsidR="006552C5">
        <w:rPr>
          <w:sz w:val="20"/>
          <w:szCs w:val="20"/>
        </w:rPr>
        <w:t>“</w:t>
      </w:r>
      <w:r w:rsidR="00EF2946">
        <w:rPr>
          <w:sz w:val="20"/>
          <w:szCs w:val="20"/>
        </w:rPr>
        <w:t>Quinta da Aveleda</w:t>
      </w:r>
      <w:r w:rsidR="006552C5">
        <w:rPr>
          <w:sz w:val="20"/>
          <w:szCs w:val="20"/>
        </w:rPr>
        <w:t>”</w:t>
      </w:r>
      <w:r w:rsidR="00EF2946">
        <w:rPr>
          <w:sz w:val="20"/>
          <w:szCs w:val="20"/>
        </w:rPr>
        <w:t xml:space="preserve">, onde terão a possibilidade de completar a pesquisa e complementar a </w:t>
      </w:r>
      <w:r w:rsidR="006552C5">
        <w:rPr>
          <w:sz w:val="20"/>
          <w:szCs w:val="20"/>
        </w:rPr>
        <w:t>a</w:t>
      </w:r>
      <w:r w:rsidR="00EF2946">
        <w:rPr>
          <w:sz w:val="20"/>
          <w:szCs w:val="20"/>
        </w:rPr>
        <w:t xml:space="preserve">tividade experimental, esclarecendo dúvidas que eventualmente tenham surgido no decorrer das mesmas. </w:t>
      </w:r>
    </w:p>
    <w:p w:rsidR="002B7900" w:rsidRDefault="002B7900" w:rsidP="00F67ECA">
      <w:pPr>
        <w:spacing w:line="360" w:lineRule="auto"/>
        <w:jc w:val="both"/>
        <w:rPr>
          <w:sz w:val="20"/>
          <w:szCs w:val="20"/>
        </w:rPr>
      </w:pPr>
    </w:p>
    <w:p w:rsidR="00A373EB" w:rsidRDefault="00A373EB" w:rsidP="00F67ECA">
      <w:pPr>
        <w:spacing w:line="360" w:lineRule="auto"/>
        <w:jc w:val="both"/>
        <w:rPr>
          <w:sz w:val="20"/>
          <w:szCs w:val="20"/>
        </w:rPr>
      </w:pPr>
    </w:p>
    <w:p w:rsidR="0082483E" w:rsidRPr="007460E6" w:rsidRDefault="00D02644" w:rsidP="00F67ECA">
      <w:pPr>
        <w:spacing w:line="360" w:lineRule="auto"/>
        <w:jc w:val="both"/>
      </w:pPr>
      <w:r>
        <w:t>Obje</w:t>
      </w:r>
      <w:r w:rsidR="0082483E">
        <w:t>tivo</w:t>
      </w:r>
      <w:r w:rsidR="0082483E" w:rsidRPr="007460E6">
        <w:t>s</w:t>
      </w:r>
      <w:r>
        <w:t>/competências</w:t>
      </w:r>
    </w:p>
    <w:p w:rsidR="00787E91" w:rsidRPr="00787E91" w:rsidRDefault="00787E91" w:rsidP="001F3808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787E91">
        <w:rPr>
          <w:sz w:val="20"/>
          <w:szCs w:val="20"/>
        </w:rPr>
        <w:t>Aquisição de</w:t>
      </w:r>
      <w:r w:rsidR="003877E8" w:rsidRPr="00787E91">
        <w:rPr>
          <w:sz w:val="20"/>
          <w:szCs w:val="20"/>
        </w:rPr>
        <w:t xml:space="preserve"> competências previstas no programa da discip</w:t>
      </w:r>
      <w:r w:rsidR="000A1EDA">
        <w:rPr>
          <w:sz w:val="20"/>
          <w:szCs w:val="20"/>
        </w:rPr>
        <w:t>lina relativamente ao conteúdo á</w:t>
      </w:r>
      <w:r w:rsidR="003877E8" w:rsidRPr="00787E91">
        <w:rPr>
          <w:sz w:val="20"/>
          <w:szCs w:val="20"/>
        </w:rPr>
        <w:t>cido-base;</w:t>
      </w:r>
    </w:p>
    <w:p w:rsidR="00787E91" w:rsidRPr="00787E91" w:rsidRDefault="00787E91" w:rsidP="001F3808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787E91">
        <w:rPr>
          <w:sz w:val="20"/>
          <w:szCs w:val="20"/>
        </w:rPr>
        <w:t>Reconhecimento de</w:t>
      </w:r>
      <w:r w:rsidR="00963CB5" w:rsidRPr="00787E91">
        <w:rPr>
          <w:sz w:val="20"/>
          <w:szCs w:val="20"/>
        </w:rPr>
        <w:t xml:space="preserve"> áreas de intervenção da Química em contextos sociais e culturais</w:t>
      </w:r>
      <w:r w:rsidRPr="00787E91">
        <w:rPr>
          <w:sz w:val="20"/>
          <w:szCs w:val="20"/>
        </w:rPr>
        <w:t>;</w:t>
      </w:r>
    </w:p>
    <w:p w:rsidR="00787E91" w:rsidRDefault="00787E91" w:rsidP="001F3808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787E91">
        <w:rPr>
          <w:sz w:val="20"/>
          <w:szCs w:val="20"/>
        </w:rPr>
        <w:t>Desenvolvimento</w:t>
      </w:r>
      <w:r w:rsidR="00963CB5" w:rsidRPr="00787E91">
        <w:rPr>
          <w:sz w:val="20"/>
          <w:szCs w:val="20"/>
        </w:rPr>
        <w:t xml:space="preserve"> </w:t>
      </w:r>
      <w:r w:rsidRPr="00787E91">
        <w:rPr>
          <w:sz w:val="20"/>
          <w:szCs w:val="20"/>
        </w:rPr>
        <w:t>d</w:t>
      </w:r>
      <w:r w:rsidR="00963CB5" w:rsidRPr="00787E91">
        <w:rPr>
          <w:sz w:val="20"/>
          <w:szCs w:val="20"/>
        </w:rPr>
        <w:t>a capacidade de selecionar, analisar, avaliar de modo crítico, informações em situações concretas</w:t>
      </w:r>
      <w:r w:rsidRPr="00787E91">
        <w:rPr>
          <w:sz w:val="20"/>
          <w:szCs w:val="20"/>
        </w:rPr>
        <w:t>;</w:t>
      </w:r>
    </w:p>
    <w:p w:rsidR="00787E91" w:rsidRDefault="00787E91" w:rsidP="001F3808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Adquisição de</w:t>
      </w:r>
      <w:r w:rsidR="00963CB5" w:rsidRPr="00787E91">
        <w:rPr>
          <w:sz w:val="20"/>
          <w:szCs w:val="20"/>
        </w:rPr>
        <w:t xml:space="preserve"> capacidades de trabalho em grupo: confrontação de ideias, clarificação de</w:t>
      </w:r>
      <w:r>
        <w:rPr>
          <w:sz w:val="20"/>
          <w:szCs w:val="20"/>
        </w:rPr>
        <w:t xml:space="preserve"> </w:t>
      </w:r>
      <w:r w:rsidR="00963CB5" w:rsidRPr="00787E91">
        <w:rPr>
          <w:sz w:val="20"/>
          <w:szCs w:val="20"/>
        </w:rPr>
        <w:t>pontos de vista, argumentação e contra-argumentação na resolução de tarefas, com vista à</w:t>
      </w:r>
      <w:r>
        <w:rPr>
          <w:sz w:val="20"/>
          <w:szCs w:val="20"/>
        </w:rPr>
        <w:t xml:space="preserve"> </w:t>
      </w:r>
      <w:r w:rsidR="00963CB5" w:rsidRPr="00787E91">
        <w:rPr>
          <w:sz w:val="20"/>
          <w:szCs w:val="20"/>
        </w:rPr>
        <w:t>resolução de um problema concreto;</w:t>
      </w:r>
    </w:p>
    <w:p w:rsidR="00787E91" w:rsidRDefault="00787E91" w:rsidP="001F3808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Desenvolvimento de</w:t>
      </w:r>
      <w:r w:rsidR="00963CB5" w:rsidRPr="00787E91">
        <w:rPr>
          <w:sz w:val="20"/>
          <w:szCs w:val="20"/>
        </w:rPr>
        <w:t xml:space="preserve"> capacidades de comunicação de ideias oralmente e por escrito</w:t>
      </w:r>
      <w:r>
        <w:rPr>
          <w:sz w:val="20"/>
          <w:szCs w:val="20"/>
        </w:rPr>
        <w:t>;</w:t>
      </w:r>
    </w:p>
    <w:p w:rsidR="00787E91" w:rsidRDefault="00787E91" w:rsidP="001F3808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Desenvolvimento de</w:t>
      </w:r>
      <w:r w:rsidR="00963CB5" w:rsidRPr="00787E91">
        <w:rPr>
          <w:sz w:val="20"/>
          <w:szCs w:val="20"/>
        </w:rPr>
        <w:t xml:space="preserve"> c</w:t>
      </w:r>
      <w:r w:rsidR="001F3808">
        <w:rPr>
          <w:sz w:val="20"/>
          <w:szCs w:val="20"/>
        </w:rPr>
        <w:t xml:space="preserve">ompetências do tipo processual </w:t>
      </w:r>
      <w:r w:rsidR="00963CB5" w:rsidRPr="00787E91">
        <w:rPr>
          <w:sz w:val="20"/>
          <w:szCs w:val="20"/>
        </w:rPr>
        <w:t>em práticas de laboratório</w:t>
      </w:r>
      <w:r>
        <w:rPr>
          <w:sz w:val="20"/>
          <w:szCs w:val="20"/>
        </w:rPr>
        <w:t>;</w:t>
      </w:r>
    </w:p>
    <w:p w:rsidR="00787E91" w:rsidRDefault="00963CB5" w:rsidP="001F3808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787E91">
        <w:rPr>
          <w:sz w:val="20"/>
          <w:szCs w:val="20"/>
        </w:rPr>
        <w:t>Interpretar os resultados obtidos e confrontá-los com as hipóteses de partida e/ou com</w:t>
      </w:r>
      <w:r w:rsidR="00787E91">
        <w:rPr>
          <w:sz w:val="20"/>
          <w:szCs w:val="20"/>
        </w:rPr>
        <w:t xml:space="preserve"> </w:t>
      </w:r>
      <w:r w:rsidRPr="00787E91">
        <w:rPr>
          <w:sz w:val="20"/>
          <w:szCs w:val="20"/>
        </w:rPr>
        <w:t>outros de referência</w:t>
      </w:r>
      <w:r w:rsidR="00787E91">
        <w:rPr>
          <w:sz w:val="20"/>
          <w:szCs w:val="20"/>
        </w:rPr>
        <w:t>;</w:t>
      </w:r>
    </w:p>
    <w:p w:rsidR="00787E91" w:rsidRDefault="00963CB5" w:rsidP="001F3808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787E91">
        <w:rPr>
          <w:sz w:val="20"/>
          <w:szCs w:val="20"/>
        </w:rPr>
        <w:t>Discutir os limites de validade dos resultados obtidos respeitantes ao observador, aos</w:t>
      </w:r>
      <w:r w:rsidR="00787E91">
        <w:rPr>
          <w:sz w:val="20"/>
          <w:szCs w:val="20"/>
        </w:rPr>
        <w:t xml:space="preserve"> </w:t>
      </w:r>
      <w:r w:rsidRPr="00787E91">
        <w:rPr>
          <w:sz w:val="20"/>
          <w:szCs w:val="20"/>
        </w:rPr>
        <w:t xml:space="preserve">instrumentos e </w:t>
      </w:r>
      <w:proofErr w:type="gramStart"/>
      <w:r w:rsidRPr="00787E91">
        <w:rPr>
          <w:sz w:val="20"/>
          <w:szCs w:val="20"/>
        </w:rPr>
        <w:t>à técnica usados</w:t>
      </w:r>
      <w:proofErr w:type="gramEnd"/>
      <w:r w:rsidR="00787E91">
        <w:rPr>
          <w:sz w:val="20"/>
          <w:szCs w:val="20"/>
        </w:rPr>
        <w:t>;</w:t>
      </w:r>
    </w:p>
    <w:p w:rsidR="00787E91" w:rsidRDefault="00963CB5" w:rsidP="001F3808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787E91">
        <w:rPr>
          <w:sz w:val="20"/>
          <w:szCs w:val="20"/>
        </w:rPr>
        <w:t>Elaborar um relatório (ou síntese, oralmente ou por escrito, ou noutros formatos) sobre</w:t>
      </w:r>
      <w:r w:rsidR="00787E91">
        <w:rPr>
          <w:sz w:val="20"/>
          <w:szCs w:val="20"/>
        </w:rPr>
        <w:t xml:space="preserve"> uma a</w:t>
      </w:r>
      <w:r w:rsidRPr="00787E91">
        <w:rPr>
          <w:sz w:val="20"/>
          <w:szCs w:val="20"/>
        </w:rPr>
        <w:t>tividade experimental por si realizada</w:t>
      </w:r>
      <w:r w:rsidR="00787E91">
        <w:rPr>
          <w:sz w:val="20"/>
          <w:szCs w:val="20"/>
        </w:rPr>
        <w:t>;</w:t>
      </w:r>
    </w:p>
    <w:p w:rsidR="00787E91" w:rsidRDefault="00963CB5" w:rsidP="001F3808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787E91">
        <w:rPr>
          <w:sz w:val="20"/>
          <w:szCs w:val="20"/>
        </w:rPr>
        <w:t>Apresentar e discutir na turma propostas de trabalho e resultados obtidos</w:t>
      </w:r>
      <w:r w:rsidR="00787E91">
        <w:rPr>
          <w:sz w:val="20"/>
          <w:szCs w:val="20"/>
        </w:rPr>
        <w:t>;</w:t>
      </w:r>
    </w:p>
    <w:p w:rsidR="00787E91" w:rsidRDefault="00963CB5" w:rsidP="001F3808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787E91">
        <w:rPr>
          <w:sz w:val="20"/>
          <w:szCs w:val="20"/>
        </w:rPr>
        <w:t>Utilizar formatos diversos para aceder e apresentar informação, nomeadamente as TIC</w:t>
      </w:r>
      <w:r w:rsidR="00787E91">
        <w:rPr>
          <w:sz w:val="20"/>
          <w:szCs w:val="20"/>
        </w:rPr>
        <w:t>.</w:t>
      </w:r>
    </w:p>
    <w:p w:rsidR="0082483E" w:rsidRPr="00955CA5" w:rsidRDefault="0082483E" w:rsidP="001F3808">
      <w:pPr>
        <w:pStyle w:val="Cabealho2"/>
        <w:spacing w:line="360" w:lineRule="auto"/>
        <w:jc w:val="both"/>
        <w:rPr>
          <w:b/>
          <w:sz w:val="20"/>
          <w:szCs w:val="20"/>
        </w:rPr>
      </w:pPr>
      <w:r w:rsidRPr="00955CA5">
        <w:rPr>
          <w:b/>
          <w:sz w:val="20"/>
          <w:szCs w:val="20"/>
        </w:rPr>
        <w:t>Descrição da tarefa</w:t>
      </w:r>
    </w:p>
    <w:p w:rsidR="00135BA1" w:rsidRDefault="0061565C" w:rsidP="00DA4D4C">
      <w:pPr>
        <w:pStyle w:val="Cabealho1"/>
        <w:spacing w:line="360" w:lineRule="auto"/>
        <w:jc w:val="both"/>
        <w:rPr>
          <w:rFonts w:ascii="Times New Roman" w:hAnsi="Times New Roman" w:cs="Times New Roman"/>
          <w:bCs w:val="0"/>
          <w:kern w:val="0"/>
          <w:sz w:val="20"/>
          <w:szCs w:val="20"/>
        </w:rPr>
      </w:pPr>
      <w:r w:rsidRPr="00DA4D4C">
        <w:rPr>
          <w:rFonts w:ascii="Times New Roman" w:hAnsi="Times New Roman" w:cs="Times New Roman"/>
          <w:bCs w:val="0"/>
          <w:kern w:val="0"/>
          <w:sz w:val="20"/>
          <w:szCs w:val="20"/>
        </w:rPr>
        <w:t xml:space="preserve">Nesta altura terão sido lecionados os conceitos de ácido, </w:t>
      </w:r>
      <w:r w:rsidR="00997DFB" w:rsidRPr="00DA4D4C">
        <w:rPr>
          <w:rFonts w:ascii="Times New Roman" w:hAnsi="Times New Roman" w:cs="Times New Roman"/>
          <w:bCs w:val="0"/>
          <w:kern w:val="0"/>
          <w:sz w:val="20"/>
          <w:szCs w:val="20"/>
        </w:rPr>
        <w:t xml:space="preserve">de </w:t>
      </w:r>
      <w:r w:rsidRPr="00DA4D4C">
        <w:rPr>
          <w:rFonts w:ascii="Times New Roman" w:hAnsi="Times New Roman" w:cs="Times New Roman"/>
          <w:bCs w:val="0"/>
          <w:kern w:val="0"/>
          <w:sz w:val="20"/>
          <w:szCs w:val="20"/>
        </w:rPr>
        <w:t xml:space="preserve">base, </w:t>
      </w:r>
      <w:r w:rsidR="00997DFB" w:rsidRPr="00DA4D4C">
        <w:rPr>
          <w:rFonts w:ascii="Times New Roman" w:hAnsi="Times New Roman" w:cs="Times New Roman"/>
          <w:bCs w:val="0"/>
          <w:kern w:val="0"/>
          <w:sz w:val="20"/>
          <w:szCs w:val="20"/>
        </w:rPr>
        <w:t>de pH e o tópico reações ácido-base.</w:t>
      </w:r>
    </w:p>
    <w:p w:rsidR="00955CA5" w:rsidRPr="00955CA5" w:rsidRDefault="00955CA5" w:rsidP="00955CA5">
      <w:pPr>
        <w:pStyle w:val="Corpodetexto"/>
      </w:pPr>
      <w:r>
        <w:t>Fase 1</w:t>
      </w:r>
      <w:r w:rsidR="009A6B00">
        <w:t xml:space="preserve"> – Apresentação do problema e pesquisa</w:t>
      </w:r>
    </w:p>
    <w:p w:rsidR="00997DFB" w:rsidRPr="00DA4D4C" w:rsidRDefault="00997DFB" w:rsidP="00DA4D4C">
      <w:pPr>
        <w:pStyle w:val="Corpodetexto"/>
        <w:jc w:val="both"/>
      </w:pPr>
      <w:r w:rsidRPr="00DA4D4C">
        <w:lastRenderedPageBreak/>
        <w:t>Para introdução do tema será apresenta</w:t>
      </w:r>
      <w:r w:rsidR="007752A8">
        <w:t>da, como motivação, à turma uma</w:t>
      </w:r>
      <w:r w:rsidRPr="00DA4D4C">
        <w:t xml:space="preserve"> imagem sugestiva </w:t>
      </w:r>
      <w:r w:rsidR="0066052E">
        <w:t xml:space="preserve">que inclui a questão problema. </w:t>
      </w:r>
      <w:r w:rsidRPr="00DA4D4C">
        <w:t>Pretende-se que</w:t>
      </w:r>
      <w:r w:rsidR="007752A8">
        <w:t xml:space="preserve">, em grupo, os alunos discutam </w:t>
      </w:r>
      <w:r w:rsidRPr="00DA4D4C">
        <w:t>o conteú</w:t>
      </w:r>
      <w:r w:rsidR="0066052E">
        <w:t xml:space="preserve">do daquela e levantem questões </w:t>
      </w:r>
      <w:r w:rsidRPr="00DA4D4C">
        <w:t>que a mesma lhes tenha sugerido</w:t>
      </w:r>
      <w:r w:rsidR="00E52815" w:rsidRPr="00DA4D4C">
        <w:t>. Deste d</w:t>
      </w:r>
      <w:r w:rsidR="0066052E">
        <w:t xml:space="preserve">ebate, deverão surgir questões </w:t>
      </w:r>
      <w:r w:rsidR="00E52815" w:rsidRPr="00DA4D4C">
        <w:t>como:</w:t>
      </w:r>
    </w:p>
    <w:p w:rsidR="00E52815" w:rsidRPr="00DA4D4C" w:rsidRDefault="00E52815" w:rsidP="00DA4D4C">
      <w:pPr>
        <w:spacing w:line="360" w:lineRule="auto"/>
        <w:jc w:val="both"/>
        <w:rPr>
          <w:sz w:val="20"/>
          <w:szCs w:val="20"/>
        </w:rPr>
      </w:pPr>
      <w:r w:rsidRPr="00DA4D4C">
        <w:rPr>
          <w:sz w:val="20"/>
          <w:szCs w:val="20"/>
        </w:rPr>
        <w:tab/>
        <w:t xml:space="preserve">- O que é um vinho verde? O que é um vinho maduro? </w:t>
      </w:r>
    </w:p>
    <w:p w:rsidR="00E52815" w:rsidRPr="00DA4D4C" w:rsidRDefault="00E52815" w:rsidP="00DA4D4C">
      <w:pPr>
        <w:spacing w:line="360" w:lineRule="auto"/>
        <w:jc w:val="both"/>
        <w:rPr>
          <w:sz w:val="20"/>
          <w:szCs w:val="20"/>
        </w:rPr>
      </w:pPr>
      <w:r w:rsidRPr="00DA4D4C">
        <w:rPr>
          <w:sz w:val="20"/>
          <w:szCs w:val="20"/>
        </w:rPr>
        <w:tab/>
        <w:t>- Qual é a região dos vinhos verdes? Existe região dos vinhos maduros?</w:t>
      </w:r>
    </w:p>
    <w:p w:rsidR="00E52815" w:rsidRPr="00DA4D4C" w:rsidRDefault="00E52815" w:rsidP="00DA4D4C">
      <w:pPr>
        <w:spacing w:line="360" w:lineRule="auto"/>
        <w:jc w:val="both"/>
        <w:rPr>
          <w:sz w:val="20"/>
          <w:szCs w:val="20"/>
        </w:rPr>
      </w:pPr>
      <w:r w:rsidRPr="00DA4D4C">
        <w:rPr>
          <w:sz w:val="20"/>
          <w:szCs w:val="20"/>
        </w:rPr>
        <w:tab/>
        <w:t>- De que forma a química poderá ajudar a responder à questão problema?</w:t>
      </w:r>
    </w:p>
    <w:p w:rsidR="00E52815" w:rsidRPr="00DA4D4C" w:rsidRDefault="00E52815" w:rsidP="00DA4D4C">
      <w:pPr>
        <w:spacing w:line="360" w:lineRule="auto"/>
        <w:jc w:val="both"/>
        <w:rPr>
          <w:sz w:val="20"/>
          <w:szCs w:val="20"/>
        </w:rPr>
      </w:pPr>
    </w:p>
    <w:p w:rsidR="00734419" w:rsidRPr="00DA4D4C" w:rsidRDefault="00E52815" w:rsidP="00DA4D4C">
      <w:pPr>
        <w:pStyle w:val="PargrafodaLista"/>
        <w:spacing w:line="360" w:lineRule="auto"/>
        <w:jc w:val="both"/>
        <w:rPr>
          <w:rFonts w:ascii="Verdana" w:hAnsi="Verdana"/>
          <w:i/>
          <w:color w:val="17365D" w:themeColor="text2" w:themeShade="BF"/>
          <w:sz w:val="20"/>
          <w:szCs w:val="20"/>
          <w:shd w:val="clear" w:color="auto" w:fill="FFFFFF"/>
        </w:rPr>
      </w:pPr>
      <w:r w:rsidRPr="00DA4D4C">
        <w:rPr>
          <w:sz w:val="20"/>
          <w:szCs w:val="20"/>
        </w:rPr>
        <w:t>Após o debate</w:t>
      </w:r>
      <w:r w:rsidR="009E4D15" w:rsidRPr="00DA4D4C">
        <w:rPr>
          <w:sz w:val="20"/>
          <w:szCs w:val="20"/>
        </w:rPr>
        <w:t>,</w:t>
      </w:r>
      <w:r w:rsidRPr="00DA4D4C">
        <w:rPr>
          <w:sz w:val="20"/>
          <w:szCs w:val="20"/>
        </w:rPr>
        <w:t xml:space="preserve"> e na tentativa de dar resposta às questões levantadas</w:t>
      </w:r>
      <w:r w:rsidR="009E4D15" w:rsidRPr="00DA4D4C">
        <w:rPr>
          <w:sz w:val="20"/>
          <w:szCs w:val="20"/>
        </w:rPr>
        <w:t>,</w:t>
      </w:r>
      <w:r w:rsidRPr="00DA4D4C">
        <w:rPr>
          <w:sz w:val="20"/>
          <w:szCs w:val="20"/>
        </w:rPr>
        <w:t xml:space="preserve"> será proposta uma pesquisa apr</w:t>
      </w:r>
      <w:r w:rsidR="00734419" w:rsidRPr="00DA4D4C">
        <w:rPr>
          <w:sz w:val="20"/>
          <w:szCs w:val="20"/>
        </w:rPr>
        <w:t>e</w:t>
      </w:r>
      <w:r w:rsidRPr="00DA4D4C">
        <w:rPr>
          <w:sz w:val="20"/>
          <w:szCs w:val="20"/>
        </w:rPr>
        <w:t xml:space="preserve">sentada/orientada a partir de uma </w:t>
      </w:r>
      <w:proofErr w:type="spellStart"/>
      <w:r w:rsidRPr="00DA4D4C">
        <w:rPr>
          <w:sz w:val="20"/>
          <w:szCs w:val="20"/>
        </w:rPr>
        <w:t>webquest</w:t>
      </w:r>
      <w:proofErr w:type="spellEnd"/>
      <w:r w:rsidR="00734419" w:rsidRPr="00DA4D4C">
        <w:rPr>
          <w:sz w:val="20"/>
          <w:szCs w:val="20"/>
        </w:rPr>
        <w:t xml:space="preserve"> </w:t>
      </w:r>
      <w:r w:rsidR="00734419" w:rsidRPr="001F3808">
        <w:rPr>
          <w:sz w:val="20"/>
          <w:szCs w:val="20"/>
        </w:rPr>
        <w:t>(</w:t>
      </w:r>
      <w:hyperlink r:id="rId9" w:history="1">
        <w:r w:rsidR="00734419" w:rsidRPr="001F3808">
          <w:rPr>
            <w:rStyle w:val="Hiperligao"/>
            <w:rFonts w:ascii="Times New Roman" w:hAnsi="Times New Roman"/>
            <w:i/>
            <w:color w:val="0000BF" w:themeColor="hyperlink" w:themeShade="BF"/>
            <w:sz w:val="20"/>
            <w:szCs w:val="20"/>
            <w:shd w:val="clear" w:color="auto" w:fill="FFFFFF"/>
          </w:rPr>
          <w:t>http://wqcreator.emultimedia.com.pt/webquest/soporte_derecha_w.php?id_actividad=36&amp;id_pagina=1</w:t>
        </w:r>
      </w:hyperlink>
      <w:r w:rsidR="00734419" w:rsidRPr="001F3808">
        <w:rPr>
          <w:rStyle w:val="Hiperligao"/>
          <w:rFonts w:ascii="Times New Roman" w:hAnsi="Times New Roman"/>
          <w:i/>
          <w:color w:val="0000BF" w:themeColor="hyperlink" w:themeShade="BF"/>
          <w:sz w:val="20"/>
          <w:szCs w:val="20"/>
          <w:shd w:val="clear" w:color="auto" w:fill="FFFFFF"/>
        </w:rPr>
        <w:t>)</w:t>
      </w:r>
    </w:p>
    <w:p w:rsidR="00E52815" w:rsidRPr="00DA4D4C" w:rsidRDefault="00E52815" w:rsidP="00DA4D4C">
      <w:pPr>
        <w:spacing w:line="360" w:lineRule="auto"/>
        <w:jc w:val="both"/>
        <w:rPr>
          <w:sz w:val="20"/>
          <w:szCs w:val="20"/>
        </w:rPr>
      </w:pPr>
    </w:p>
    <w:p w:rsidR="00DA4D4C" w:rsidRPr="00DA4D4C" w:rsidRDefault="009E4D15" w:rsidP="00DA4D4C">
      <w:pPr>
        <w:spacing w:line="360" w:lineRule="auto"/>
        <w:jc w:val="both"/>
        <w:rPr>
          <w:sz w:val="20"/>
          <w:szCs w:val="20"/>
        </w:rPr>
      </w:pPr>
      <w:r w:rsidRPr="00DA4D4C">
        <w:rPr>
          <w:sz w:val="20"/>
          <w:szCs w:val="20"/>
        </w:rPr>
        <w:t xml:space="preserve">Com a pesquisa serão desenvolvidos aspetos </w:t>
      </w:r>
      <w:r w:rsidR="00DA4D4C" w:rsidRPr="00DA4D4C">
        <w:rPr>
          <w:sz w:val="20"/>
          <w:szCs w:val="20"/>
        </w:rPr>
        <w:t>como:</w:t>
      </w:r>
    </w:p>
    <w:p w:rsidR="00DA4D4C" w:rsidRDefault="00DA4D4C" w:rsidP="00DA4D4C">
      <w:pPr>
        <w:spacing w:line="360" w:lineRule="auto"/>
        <w:jc w:val="both"/>
        <w:rPr>
          <w:sz w:val="20"/>
          <w:szCs w:val="20"/>
        </w:rPr>
      </w:pPr>
      <w:r w:rsidRPr="00DA4D4C">
        <w:rPr>
          <w:sz w:val="20"/>
          <w:szCs w:val="20"/>
        </w:rPr>
        <w:t xml:space="preserve">- </w:t>
      </w:r>
      <w:proofErr w:type="gramStart"/>
      <w:r w:rsidRPr="00DA4D4C">
        <w:rPr>
          <w:sz w:val="20"/>
          <w:szCs w:val="20"/>
        </w:rPr>
        <w:t>composição</w:t>
      </w:r>
      <w:proofErr w:type="gramEnd"/>
      <w:r w:rsidRPr="00DA4D4C">
        <w:rPr>
          <w:sz w:val="20"/>
          <w:szCs w:val="20"/>
        </w:rPr>
        <w:t xml:space="preserve"> do vinho</w:t>
      </w:r>
      <w:r w:rsidR="009E4D15" w:rsidRPr="00DA4D4C">
        <w:rPr>
          <w:sz w:val="20"/>
          <w:szCs w:val="20"/>
        </w:rPr>
        <w:t xml:space="preserve"> </w:t>
      </w:r>
      <w:r w:rsidRPr="00DA4D4C">
        <w:rPr>
          <w:sz w:val="20"/>
          <w:szCs w:val="20"/>
        </w:rPr>
        <w:t>e de que forma a mesma inf</w:t>
      </w:r>
      <w:r>
        <w:rPr>
          <w:sz w:val="20"/>
          <w:szCs w:val="20"/>
        </w:rPr>
        <w:t>luencia as propriedades daquele;</w:t>
      </w:r>
    </w:p>
    <w:p w:rsidR="00DA4D4C" w:rsidRDefault="00DA4D4C" w:rsidP="00DA4D4C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gramStart"/>
      <w:r>
        <w:rPr>
          <w:sz w:val="20"/>
          <w:szCs w:val="20"/>
        </w:rPr>
        <w:t>parâmetros</w:t>
      </w:r>
      <w:proofErr w:type="gramEnd"/>
      <w:r>
        <w:rPr>
          <w:sz w:val="20"/>
          <w:szCs w:val="20"/>
        </w:rPr>
        <w:t xml:space="preserve"> de qualidade de um vinho;</w:t>
      </w:r>
    </w:p>
    <w:p w:rsidR="00E52815" w:rsidRDefault="00DA4D4C" w:rsidP="00DA4D4C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 w:rsidRPr="00DA4D4C">
        <w:rPr>
          <w:sz w:val="20"/>
          <w:szCs w:val="20"/>
        </w:rPr>
        <w:t xml:space="preserve"> </w:t>
      </w:r>
      <w:proofErr w:type="gramStart"/>
      <w:r w:rsidR="009E4D15" w:rsidRPr="00DA4D4C">
        <w:rPr>
          <w:sz w:val="20"/>
          <w:szCs w:val="20"/>
        </w:rPr>
        <w:t>problemática</w:t>
      </w:r>
      <w:proofErr w:type="gramEnd"/>
      <w:r w:rsidR="009E4D15" w:rsidRPr="00DA4D4C">
        <w:rPr>
          <w:sz w:val="20"/>
          <w:szCs w:val="20"/>
        </w:rPr>
        <w:t xml:space="preserve"> verde</w:t>
      </w:r>
      <w:r w:rsidRPr="00DA4D4C">
        <w:rPr>
          <w:sz w:val="20"/>
          <w:szCs w:val="20"/>
        </w:rPr>
        <w:t>/maduro</w:t>
      </w:r>
      <w:r>
        <w:rPr>
          <w:sz w:val="20"/>
          <w:szCs w:val="20"/>
        </w:rPr>
        <w:t xml:space="preserve"> – o que os distingue (</w:t>
      </w:r>
      <w:r w:rsidR="006909BA">
        <w:rPr>
          <w:sz w:val="20"/>
          <w:szCs w:val="20"/>
        </w:rPr>
        <w:t>uma questão de região,</w:t>
      </w:r>
      <w:r>
        <w:rPr>
          <w:sz w:val="20"/>
          <w:szCs w:val="20"/>
        </w:rPr>
        <w:t xml:space="preserve"> </w:t>
      </w:r>
      <w:r w:rsidR="006909BA">
        <w:rPr>
          <w:sz w:val="20"/>
          <w:szCs w:val="20"/>
        </w:rPr>
        <w:t>propriedades organoléticas e parâmetros físico-químicos, essencialmente acidez e teor de álcool)</w:t>
      </w:r>
      <w:r w:rsidR="00955CA5">
        <w:rPr>
          <w:sz w:val="20"/>
          <w:szCs w:val="20"/>
        </w:rPr>
        <w:t>.</w:t>
      </w:r>
    </w:p>
    <w:p w:rsidR="00955CA5" w:rsidRDefault="00955CA5" w:rsidP="00DA4D4C">
      <w:pPr>
        <w:spacing w:line="360" w:lineRule="auto"/>
        <w:jc w:val="both"/>
        <w:rPr>
          <w:sz w:val="20"/>
          <w:szCs w:val="20"/>
        </w:rPr>
      </w:pPr>
    </w:p>
    <w:p w:rsidR="00955CA5" w:rsidRDefault="00955CA5" w:rsidP="00DA4D4C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Fase 2</w:t>
      </w:r>
      <w:r w:rsidR="009A6B00">
        <w:rPr>
          <w:sz w:val="20"/>
          <w:szCs w:val="20"/>
        </w:rPr>
        <w:t xml:space="preserve"> - </w:t>
      </w:r>
      <w:r w:rsidR="00BC52B3">
        <w:rPr>
          <w:sz w:val="20"/>
          <w:szCs w:val="20"/>
        </w:rPr>
        <w:t>Atividade laboratorial</w:t>
      </w:r>
    </w:p>
    <w:p w:rsidR="00BC52B3" w:rsidRDefault="00BC52B3" w:rsidP="00DA4D4C">
      <w:pPr>
        <w:spacing w:line="360" w:lineRule="auto"/>
        <w:jc w:val="both"/>
        <w:rPr>
          <w:sz w:val="20"/>
          <w:szCs w:val="20"/>
        </w:rPr>
      </w:pPr>
    </w:p>
    <w:p w:rsidR="00955CA5" w:rsidRDefault="00BC52B3" w:rsidP="00DA4D4C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Depois da pesquisa elaborada pelos alunos e das discussões que daí advêm, os alunos</w:t>
      </w:r>
      <w:r w:rsidR="009A78F3">
        <w:rPr>
          <w:sz w:val="20"/>
          <w:szCs w:val="20"/>
        </w:rPr>
        <w:t xml:space="preserve"> perceberão que há </w:t>
      </w:r>
      <w:proofErr w:type="gramStart"/>
      <w:r w:rsidR="009A78F3">
        <w:rPr>
          <w:sz w:val="20"/>
          <w:szCs w:val="20"/>
        </w:rPr>
        <w:t>determinados</w:t>
      </w:r>
      <w:proofErr w:type="gramEnd"/>
      <w:r w:rsidR="009A78F3">
        <w:rPr>
          <w:sz w:val="20"/>
          <w:szCs w:val="20"/>
        </w:rPr>
        <w:t xml:space="preserve"> </w:t>
      </w:r>
      <w:r>
        <w:rPr>
          <w:sz w:val="20"/>
          <w:szCs w:val="20"/>
        </w:rPr>
        <w:t>parâmetros físico-químicos, cujos valores diferem de vinho para vinho, nomeadamente nos verdes e nos de outras regiões. São exemplo, a acidez e o teor de álcool.</w:t>
      </w:r>
      <w:r w:rsidR="00DF43B1">
        <w:rPr>
          <w:sz w:val="20"/>
          <w:szCs w:val="20"/>
        </w:rPr>
        <w:t xml:space="preserve"> Neste sentido será</w:t>
      </w:r>
      <w:r w:rsidR="007752A8">
        <w:rPr>
          <w:sz w:val="20"/>
          <w:szCs w:val="20"/>
        </w:rPr>
        <w:t xml:space="preserve"> proposta a realização de uma a</w:t>
      </w:r>
      <w:r w:rsidR="00DF43B1">
        <w:rPr>
          <w:sz w:val="20"/>
          <w:szCs w:val="20"/>
        </w:rPr>
        <w:t>tividade experimental em que serão determinados parâmetros como a acidez total, o pH e o teor de álcool</w:t>
      </w:r>
      <w:r w:rsidR="000044F8">
        <w:rPr>
          <w:sz w:val="20"/>
          <w:szCs w:val="20"/>
        </w:rPr>
        <w:t xml:space="preserve"> (ver protocolo experimental – material do aluno).</w:t>
      </w:r>
    </w:p>
    <w:p w:rsidR="000044F8" w:rsidRDefault="000044F8" w:rsidP="00DA4D4C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Em grupo, os alunos analisarão duas amostras de vinho branco, um verde e um de outra região, sendo que existirão </w:t>
      </w:r>
      <w:r w:rsidR="005C26D1">
        <w:rPr>
          <w:sz w:val="20"/>
          <w:szCs w:val="20"/>
        </w:rPr>
        <w:t>quatro</w:t>
      </w:r>
      <w:r>
        <w:rPr>
          <w:sz w:val="20"/>
          <w:szCs w:val="20"/>
        </w:rPr>
        <w:t xml:space="preserve"> conjuntos de amostras</w:t>
      </w:r>
      <w:r w:rsidR="005C26D1">
        <w:rPr>
          <w:sz w:val="20"/>
          <w:szCs w:val="20"/>
        </w:rPr>
        <w:t xml:space="preserve"> diferentes</w:t>
      </w:r>
      <w:r>
        <w:rPr>
          <w:sz w:val="20"/>
          <w:szCs w:val="20"/>
        </w:rPr>
        <w:t>.</w:t>
      </w:r>
      <w:r w:rsidR="005C26D1">
        <w:rPr>
          <w:sz w:val="20"/>
          <w:szCs w:val="20"/>
        </w:rPr>
        <w:t xml:space="preserve"> Propositadamente num dos conjuntos de amostras os valores da acidez total serão muito semelhantes.</w:t>
      </w:r>
      <w:r w:rsidR="0075056C">
        <w:rPr>
          <w:sz w:val="20"/>
          <w:szCs w:val="20"/>
        </w:rPr>
        <w:t xml:space="preserve"> </w:t>
      </w:r>
      <w:r w:rsidR="005C26D1">
        <w:rPr>
          <w:sz w:val="20"/>
          <w:szCs w:val="20"/>
        </w:rPr>
        <w:t>Com esta estratégia pretende-se o confronto de resultados e com ele que os alunos percebam</w:t>
      </w:r>
      <w:r w:rsidR="0075056C">
        <w:rPr>
          <w:sz w:val="20"/>
          <w:szCs w:val="20"/>
        </w:rPr>
        <w:t xml:space="preserve"> </w:t>
      </w:r>
      <w:proofErr w:type="gramStart"/>
      <w:r w:rsidR="0075056C">
        <w:rPr>
          <w:sz w:val="20"/>
          <w:szCs w:val="20"/>
        </w:rPr>
        <w:t>que</w:t>
      </w:r>
      <w:proofErr w:type="gramEnd"/>
      <w:r w:rsidR="005C26D1">
        <w:rPr>
          <w:sz w:val="20"/>
          <w:szCs w:val="20"/>
        </w:rPr>
        <w:t xml:space="preserve">: (1) vinhos da mesma região podem ter valores </w:t>
      </w:r>
      <w:r w:rsidR="0075056C">
        <w:rPr>
          <w:sz w:val="20"/>
          <w:szCs w:val="20"/>
        </w:rPr>
        <w:t>referentes ao</w:t>
      </w:r>
      <w:r w:rsidR="005C26D1">
        <w:rPr>
          <w:sz w:val="20"/>
          <w:szCs w:val="20"/>
        </w:rPr>
        <w:t xml:space="preserve"> mesmo parâmetro semelhantes ou substancial</w:t>
      </w:r>
      <w:r w:rsidR="0075056C">
        <w:rPr>
          <w:sz w:val="20"/>
          <w:szCs w:val="20"/>
        </w:rPr>
        <w:t>mente diferentes e</w:t>
      </w:r>
      <w:r w:rsidR="005C26D1">
        <w:rPr>
          <w:sz w:val="20"/>
          <w:szCs w:val="20"/>
        </w:rPr>
        <w:t xml:space="preserve"> (2) a determinação de apenas um daqueles parâmetros não é conclusiva.</w:t>
      </w:r>
    </w:p>
    <w:p w:rsidR="009A6B00" w:rsidRDefault="009A6B00" w:rsidP="00DA4D4C">
      <w:pPr>
        <w:spacing w:line="360" w:lineRule="auto"/>
        <w:jc w:val="both"/>
        <w:rPr>
          <w:sz w:val="20"/>
          <w:szCs w:val="20"/>
        </w:rPr>
      </w:pPr>
    </w:p>
    <w:p w:rsidR="009A6B00" w:rsidRDefault="009A6B00" w:rsidP="00DA4D4C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Fase 3 – Visita de estudo</w:t>
      </w:r>
    </w:p>
    <w:p w:rsidR="006552C5" w:rsidRDefault="006552C5" w:rsidP="006552C5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Os alunos realizarão uma visita guiada aos laboratórios de uma quinta da região “Quinta da Aveleda”, onde terão a possibilidade de completar a pesquisa e complementar a atividade experimental, na medida em que determinarão um outro parâmetro que efetivamente permite a distinção dos dois tipos de vinho- </w:t>
      </w:r>
      <w:r w:rsidRPr="00FF056F">
        <w:rPr>
          <w:sz w:val="20"/>
          <w:szCs w:val="20"/>
        </w:rPr>
        <w:t>Razão dos ácidos</w:t>
      </w:r>
      <w:r w:rsidR="00852572" w:rsidRPr="00FF056F">
        <w:rPr>
          <w:sz w:val="20"/>
          <w:szCs w:val="20"/>
        </w:rPr>
        <w:t xml:space="preserve"> </w:t>
      </w:r>
      <w:r w:rsidR="00BF07FD">
        <w:rPr>
          <w:sz w:val="20"/>
          <w:szCs w:val="20"/>
        </w:rPr>
        <w:t>- determinada por espectroscopia de infravermelho (FTIR)</w:t>
      </w:r>
      <w:r>
        <w:rPr>
          <w:sz w:val="20"/>
          <w:szCs w:val="20"/>
        </w:rPr>
        <w:t xml:space="preserve">. Os alunos terão, desta forma, oportunidade de esclarecer dúvidas que eventualmente tenham surgido no decorrer de todo o processo. </w:t>
      </w:r>
    </w:p>
    <w:p w:rsidR="00EB20A5" w:rsidRDefault="00EB20A5" w:rsidP="006552C5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 trabalho culminará</w:t>
      </w:r>
      <w:r w:rsidR="009A78F3">
        <w:rPr>
          <w:sz w:val="20"/>
          <w:szCs w:val="20"/>
        </w:rPr>
        <w:t xml:space="preserve"> numa apresentação à comunidade em formato Poster.</w:t>
      </w:r>
      <w:bookmarkStart w:id="0" w:name="_GoBack"/>
      <w:bookmarkEnd w:id="0"/>
    </w:p>
    <w:p w:rsidR="00955CA5" w:rsidRPr="00DA4D4C" w:rsidRDefault="00955CA5" w:rsidP="00DA4D4C">
      <w:pPr>
        <w:spacing w:line="360" w:lineRule="auto"/>
        <w:jc w:val="both"/>
        <w:rPr>
          <w:sz w:val="20"/>
          <w:szCs w:val="20"/>
        </w:rPr>
      </w:pPr>
    </w:p>
    <w:p w:rsidR="0082483E" w:rsidRPr="0082483E" w:rsidRDefault="0082483E" w:rsidP="0082483E">
      <w:pPr>
        <w:tabs>
          <w:tab w:val="left" w:pos="5295"/>
        </w:tabs>
        <w:spacing w:before="240" w:after="240"/>
        <w:jc w:val="both"/>
        <w:rPr>
          <w:b/>
        </w:rPr>
      </w:pPr>
      <w:r w:rsidRPr="0082483E">
        <w:rPr>
          <w:b/>
        </w:rPr>
        <w:t>Bibliografia</w:t>
      </w:r>
    </w:p>
    <w:p w:rsidR="007241BD" w:rsidRDefault="007241BD" w:rsidP="007241BD">
      <w:pPr>
        <w:spacing w:line="360" w:lineRule="auto"/>
        <w:jc w:val="both"/>
        <w:rPr>
          <w:color w:val="000000"/>
          <w:sz w:val="20"/>
          <w:szCs w:val="20"/>
        </w:rPr>
      </w:pPr>
      <w:r w:rsidRPr="004D1B52">
        <w:rPr>
          <w:sz w:val="20"/>
          <w:szCs w:val="20"/>
        </w:rPr>
        <w:t xml:space="preserve">Correia, C. (2011). </w:t>
      </w:r>
      <w:r w:rsidRPr="004D1B52">
        <w:rPr>
          <w:i/>
          <w:color w:val="000000"/>
          <w:sz w:val="20"/>
          <w:szCs w:val="20"/>
        </w:rPr>
        <w:t>Espectroscopia de infravermelho na análise de mostos e vinhos</w:t>
      </w:r>
      <w:r w:rsidRPr="004D1B52">
        <w:rPr>
          <w:color w:val="000000"/>
          <w:sz w:val="20"/>
          <w:szCs w:val="20"/>
        </w:rPr>
        <w:t>. Dissertação de Mestrado em Química Analítica e Qualidade. Universidade de Aveiro.</w:t>
      </w:r>
    </w:p>
    <w:p w:rsidR="007241BD" w:rsidRDefault="007241BD" w:rsidP="007241BD">
      <w:pPr>
        <w:spacing w:line="360" w:lineRule="auto"/>
        <w:jc w:val="both"/>
        <w:rPr>
          <w:color w:val="000000"/>
          <w:sz w:val="20"/>
          <w:szCs w:val="20"/>
        </w:rPr>
      </w:pPr>
    </w:p>
    <w:p w:rsidR="007241BD" w:rsidRDefault="007241BD" w:rsidP="007241BD">
      <w:pPr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Garcia. A.S. (1988) </w:t>
      </w:r>
      <w:r>
        <w:rPr>
          <w:i/>
          <w:color w:val="000000"/>
          <w:sz w:val="20"/>
          <w:szCs w:val="20"/>
        </w:rPr>
        <w:t xml:space="preserve">Controlo de Qualidade dos Vinhos. Química Enológica: Métodos Analíticos. </w:t>
      </w:r>
      <w:r>
        <w:rPr>
          <w:color w:val="000000"/>
          <w:sz w:val="20"/>
          <w:szCs w:val="20"/>
        </w:rPr>
        <w:t>Instituto da vinha e dos Vinhos</w:t>
      </w:r>
    </w:p>
    <w:p w:rsidR="007241BD" w:rsidRPr="007241BD" w:rsidRDefault="007241BD" w:rsidP="007241BD">
      <w:pPr>
        <w:spacing w:line="360" w:lineRule="auto"/>
        <w:jc w:val="both"/>
        <w:rPr>
          <w:color w:val="000000"/>
          <w:sz w:val="20"/>
          <w:szCs w:val="20"/>
        </w:rPr>
      </w:pPr>
    </w:p>
    <w:p w:rsidR="007241BD" w:rsidRDefault="007241BD" w:rsidP="007241BD">
      <w:pPr>
        <w:spacing w:line="360" w:lineRule="auto"/>
        <w:jc w:val="both"/>
        <w:rPr>
          <w:color w:val="000000"/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Navarre</w:t>
      </w:r>
      <w:proofErr w:type="spellEnd"/>
      <w:r>
        <w:rPr>
          <w:color w:val="000000"/>
          <w:sz w:val="20"/>
          <w:szCs w:val="20"/>
        </w:rPr>
        <w:t xml:space="preserve">, C. (1997). </w:t>
      </w:r>
      <w:r>
        <w:rPr>
          <w:i/>
          <w:color w:val="000000"/>
          <w:sz w:val="20"/>
          <w:szCs w:val="20"/>
        </w:rPr>
        <w:t xml:space="preserve">Enologia. Técnicas de Produção do Vinho. </w:t>
      </w:r>
      <w:r>
        <w:rPr>
          <w:color w:val="000000"/>
          <w:sz w:val="20"/>
          <w:szCs w:val="20"/>
        </w:rPr>
        <w:t>Publicações Europa América.</w:t>
      </w:r>
    </w:p>
    <w:p w:rsidR="007241BD" w:rsidRPr="007241BD" w:rsidRDefault="007241BD" w:rsidP="007241BD">
      <w:pPr>
        <w:spacing w:line="360" w:lineRule="auto"/>
        <w:jc w:val="both"/>
        <w:rPr>
          <w:color w:val="000000"/>
          <w:sz w:val="20"/>
          <w:szCs w:val="20"/>
        </w:rPr>
      </w:pPr>
    </w:p>
    <w:p w:rsidR="007752A8" w:rsidRDefault="00457967" w:rsidP="004D1B52">
      <w:pPr>
        <w:pStyle w:val="Cabealho1"/>
        <w:spacing w:before="0" w:after="120" w:line="336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Palma, M.,</w:t>
      </w:r>
      <w:r w:rsidR="007752A8" w:rsidRPr="00457967">
        <w:rPr>
          <w:rFonts w:ascii="Times New Roman" w:hAnsi="Times New Roman" w:cs="Times New Roman"/>
          <w:sz w:val="20"/>
          <w:szCs w:val="20"/>
        </w:rPr>
        <w:t xml:space="preserve"> Barroso, C. (2004).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752A8" w:rsidRPr="009A78F3">
        <w:rPr>
          <w:rFonts w:ascii="Times New Roman" w:hAnsi="Times New Roman" w:cs="Times New Roman"/>
          <w:i/>
          <w:sz w:val="20"/>
          <w:szCs w:val="20"/>
          <w:lang w:val="fr-FR"/>
        </w:rPr>
        <w:t>Acid</w:t>
      </w:r>
      <w:proofErr w:type="spellEnd"/>
      <w:r w:rsidR="007752A8" w:rsidRPr="009A78F3">
        <w:rPr>
          <w:rFonts w:ascii="Times New Roman" w:hAnsi="Times New Roman" w:cs="Times New Roman"/>
          <w:i/>
          <w:sz w:val="20"/>
          <w:szCs w:val="20"/>
          <w:lang w:val="fr-FR"/>
        </w:rPr>
        <w:t xml:space="preserve">–Base and </w:t>
      </w:r>
      <w:proofErr w:type="spellStart"/>
      <w:r w:rsidR="007752A8" w:rsidRPr="009A78F3">
        <w:rPr>
          <w:rFonts w:ascii="Times New Roman" w:hAnsi="Times New Roman" w:cs="Times New Roman"/>
          <w:i/>
          <w:sz w:val="20"/>
          <w:szCs w:val="20"/>
          <w:lang w:val="fr-FR"/>
        </w:rPr>
        <w:t>Precipitation</w:t>
      </w:r>
      <w:proofErr w:type="spellEnd"/>
      <w:r w:rsidR="007752A8" w:rsidRPr="009A78F3">
        <w:rPr>
          <w:rFonts w:ascii="Times New Roman" w:hAnsi="Times New Roman" w:cs="Times New Roman"/>
          <w:i/>
          <w:sz w:val="20"/>
          <w:szCs w:val="20"/>
          <w:lang w:val="fr-FR"/>
        </w:rPr>
        <w:t xml:space="preserve"> </w:t>
      </w:r>
      <w:proofErr w:type="spellStart"/>
      <w:r w:rsidR="007752A8" w:rsidRPr="009A78F3">
        <w:rPr>
          <w:rFonts w:ascii="Times New Roman" w:hAnsi="Times New Roman" w:cs="Times New Roman"/>
          <w:i/>
          <w:sz w:val="20"/>
          <w:szCs w:val="20"/>
          <w:lang w:val="fr-FR"/>
        </w:rPr>
        <w:t>Equilibria</w:t>
      </w:r>
      <w:proofErr w:type="spellEnd"/>
      <w:r w:rsidR="007752A8" w:rsidRPr="009A78F3">
        <w:rPr>
          <w:rFonts w:ascii="Times New Roman" w:hAnsi="Times New Roman" w:cs="Times New Roman"/>
          <w:i/>
          <w:sz w:val="20"/>
          <w:szCs w:val="20"/>
          <w:lang w:val="fr-FR"/>
        </w:rPr>
        <w:t xml:space="preserve"> in </w:t>
      </w:r>
      <w:proofErr w:type="spellStart"/>
      <w:r w:rsidR="007752A8" w:rsidRPr="009A78F3">
        <w:rPr>
          <w:rFonts w:ascii="Times New Roman" w:hAnsi="Times New Roman" w:cs="Times New Roman"/>
          <w:i/>
          <w:sz w:val="20"/>
          <w:szCs w:val="20"/>
          <w:lang w:val="fr-FR"/>
        </w:rPr>
        <w:t>Wine</w:t>
      </w:r>
      <w:proofErr w:type="spellEnd"/>
      <w:r w:rsidR="007752A8" w:rsidRPr="009A78F3">
        <w:rPr>
          <w:rFonts w:ascii="Times New Roman" w:hAnsi="Times New Roman" w:cs="Times New Roman"/>
          <w:i/>
          <w:sz w:val="20"/>
          <w:szCs w:val="20"/>
          <w:lang w:val="fr-FR"/>
        </w:rPr>
        <w:t>.</w:t>
      </w:r>
      <w:r w:rsidR="007752A8" w:rsidRPr="009A78F3">
        <w:rPr>
          <w:rStyle w:val="CitaoHTML"/>
          <w:rFonts w:ascii="Times New Roman" w:hAnsi="Times New Roman" w:cs="Times New Roman"/>
          <w:color w:val="000000"/>
          <w:sz w:val="20"/>
          <w:szCs w:val="20"/>
          <w:lang w:val="fr-FR"/>
        </w:rPr>
        <w:t xml:space="preserve"> </w:t>
      </w:r>
      <w:r w:rsidR="007752A8" w:rsidRPr="009A78F3">
        <w:rPr>
          <w:rStyle w:val="CitaoHTML"/>
          <w:rFonts w:ascii="Times New Roman" w:hAnsi="Times New Roman" w:cs="Times New Roman"/>
          <w:i w:val="0"/>
          <w:color w:val="000000"/>
          <w:sz w:val="20"/>
          <w:szCs w:val="20"/>
          <w:lang w:val="fr-FR"/>
        </w:rPr>
        <w:t xml:space="preserve">Journal of </w:t>
      </w:r>
      <w:proofErr w:type="spellStart"/>
      <w:r w:rsidRPr="009A78F3">
        <w:rPr>
          <w:rStyle w:val="CitaoHTML"/>
          <w:rFonts w:ascii="Times New Roman" w:hAnsi="Times New Roman" w:cs="Times New Roman"/>
          <w:i w:val="0"/>
          <w:color w:val="000000"/>
          <w:sz w:val="20"/>
          <w:szCs w:val="20"/>
          <w:lang w:val="fr-FR"/>
        </w:rPr>
        <w:t>Chemical</w:t>
      </w:r>
      <w:proofErr w:type="spellEnd"/>
      <w:r w:rsidRPr="009A78F3">
        <w:rPr>
          <w:rStyle w:val="CitaoHTML"/>
          <w:rFonts w:ascii="Times New Roman" w:hAnsi="Times New Roman" w:cs="Times New Roman"/>
          <w:i w:val="0"/>
          <w:color w:val="000000"/>
          <w:sz w:val="20"/>
          <w:szCs w:val="20"/>
          <w:lang w:val="fr-FR"/>
        </w:rPr>
        <w:t xml:space="preserve"> Education, </w:t>
      </w:r>
      <w:r w:rsidR="007752A8" w:rsidRPr="009A78F3">
        <w:rPr>
          <w:rStyle w:val="citationvolume"/>
          <w:rFonts w:ascii="Times New Roman" w:hAnsi="Times New Roman" w:cs="Times New Roman"/>
          <w:i/>
          <w:iCs/>
          <w:color w:val="000000"/>
          <w:sz w:val="20"/>
          <w:szCs w:val="20"/>
          <w:lang w:val="fr-FR"/>
        </w:rPr>
        <w:t>81</w:t>
      </w:r>
      <w:r w:rsidR="007752A8" w:rsidRPr="009A78F3">
        <w:rPr>
          <w:rStyle w:val="apple-converted-space"/>
          <w:rFonts w:ascii="Times New Roman" w:hAnsi="Times New Roman" w:cs="Times New Roman"/>
          <w:i/>
          <w:color w:val="000000"/>
          <w:sz w:val="20"/>
          <w:szCs w:val="20"/>
          <w:lang w:val="fr-FR"/>
        </w:rPr>
        <w:t> </w:t>
      </w:r>
      <w:r w:rsidRPr="009A78F3">
        <w:rPr>
          <w:rFonts w:ascii="Times New Roman" w:hAnsi="Times New Roman" w:cs="Times New Roman"/>
          <w:i/>
          <w:color w:val="000000"/>
          <w:sz w:val="20"/>
          <w:szCs w:val="20"/>
          <w:lang w:val="fr-FR"/>
        </w:rPr>
        <w:t>(1), p.</w:t>
      </w:r>
      <w:r w:rsidR="007752A8" w:rsidRPr="009A78F3">
        <w:rPr>
          <w:rFonts w:ascii="Times New Roman" w:hAnsi="Times New Roman" w:cs="Times New Roman"/>
          <w:i/>
          <w:color w:val="000000"/>
          <w:sz w:val="20"/>
          <w:szCs w:val="20"/>
          <w:lang w:val="fr-FR"/>
        </w:rPr>
        <w:t>94</w:t>
      </w:r>
      <w:r w:rsidRPr="009A78F3">
        <w:rPr>
          <w:rFonts w:ascii="Times New Roman" w:hAnsi="Times New Roman" w:cs="Times New Roman"/>
          <w:i/>
          <w:color w:val="000000"/>
          <w:sz w:val="20"/>
          <w:szCs w:val="20"/>
          <w:lang w:val="fr-FR"/>
        </w:rPr>
        <w:t>.</w:t>
      </w:r>
      <w:r w:rsidR="007752A8" w:rsidRPr="009A78F3">
        <w:rPr>
          <w:rFonts w:ascii="Times New Roman" w:hAnsi="Times New Roman" w:cs="Times New Roman"/>
          <w:i/>
          <w:sz w:val="20"/>
          <w:szCs w:val="20"/>
          <w:lang w:val="fr-FR"/>
        </w:rPr>
        <w:t xml:space="preserve"> </w:t>
      </w:r>
      <w:proofErr w:type="spellStart"/>
      <w:r w:rsidR="007752A8" w:rsidRPr="00457967">
        <w:rPr>
          <w:rFonts w:ascii="Times New Roman" w:hAnsi="Times New Roman" w:cs="Times New Roman"/>
          <w:i/>
          <w:sz w:val="20"/>
          <w:szCs w:val="20"/>
        </w:rPr>
        <w:t>Cádiz</w:t>
      </w:r>
      <w:proofErr w:type="spellEnd"/>
      <w:r w:rsidR="007752A8" w:rsidRPr="00457967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="007752A8" w:rsidRPr="00457967">
        <w:rPr>
          <w:rFonts w:ascii="Times New Roman" w:hAnsi="Times New Roman" w:cs="Times New Roman"/>
          <w:i/>
          <w:sz w:val="20"/>
          <w:szCs w:val="20"/>
        </w:rPr>
        <w:t>Spain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</w:t>
      </w:r>
    </w:p>
    <w:p w:rsidR="004D1B52" w:rsidRDefault="004D1B52" w:rsidP="004D1B52">
      <w:pPr>
        <w:pStyle w:val="Corpodetexto"/>
        <w:jc w:val="both"/>
      </w:pPr>
    </w:p>
    <w:p w:rsidR="004D1B52" w:rsidRPr="004D1B52" w:rsidRDefault="004D1B52" w:rsidP="004D1B52">
      <w:pPr>
        <w:spacing w:line="360" w:lineRule="auto"/>
        <w:jc w:val="both"/>
        <w:rPr>
          <w:sz w:val="20"/>
          <w:szCs w:val="20"/>
        </w:rPr>
      </w:pPr>
    </w:p>
    <w:p w:rsidR="00457967" w:rsidRPr="004D1B52" w:rsidRDefault="00457967" w:rsidP="004D1B52">
      <w:pPr>
        <w:jc w:val="both"/>
        <w:rPr>
          <w:b/>
          <w:sz w:val="22"/>
          <w:szCs w:val="22"/>
        </w:rPr>
      </w:pPr>
      <w:r w:rsidRPr="004D1B52">
        <w:rPr>
          <w:b/>
          <w:sz w:val="22"/>
          <w:szCs w:val="22"/>
        </w:rPr>
        <w:t>Sítios da internet consultados</w:t>
      </w:r>
      <w:r w:rsidR="00EA6716" w:rsidRPr="004D1B52">
        <w:rPr>
          <w:b/>
          <w:sz w:val="22"/>
          <w:szCs w:val="22"/>
        </w:rPr>
        <w:t>:</w:t>
      </w:r>
    </w:p>
    <w:p w:rsidR="00EA6716" w:rsidRPr="00EA6716" w:rsidRDefault="00EA6716" w:rsidP="004D1B52">
      <w:pPr>
        <w:jc w:val="both"/>
        <w:rPr>
          <w:sz w:val="22"/>
          <w:szCs w:val="22"/>
        </w:rPr>
      </w:pPr>
    </w:p>
    <w:p w:rsidR="00457967" w:rsidRPr="00EA6716" w:rsidRDefault="003C1BA6" w:rsidP="00EA6716">
      <w:pPr>
        <w:spacing w:line="360" w:lineRule="auto"/>
        <w:rPr>
          <w:sz w:val="20"/>
          <w:szCs w:val="20"/>
        </w:rPr>
      </w:pPr>
      <w:hyperlink r:id="rId10" w:history="1">
        <w:r w:rsidR="00457967" w:rsidRPr="00EA6716">
          <w:rPr>
            <w:rStyle w:val="Hiperligao"/>
            <w:rFonts w:ascii="Times New Roman" w:hAnsi="Times New Roman"/>
            <w:color w:val="auto"/>
            <w:sz w:val="20"/>
            <w:szCs w:val="20"/>
            <w:u w:val="none"/>
          </w:rPr>
          <w:t>http://en.wikipedia.org/wiki/Acids_in_wine</w:t>
        </w:r>
      </w:hyperlink>
      <w:r w:rsidR="00457967" w:rsidRPr="00EA6716">
        <w:rPr>
          <w:sz w:val="20"/>
          <w:szCs w:val="20"/>
        </w:rPr>
        <w:t xml:space="preserve"> </w:t>
      </w:r>
    </w:p>
    <w:p w:rsidR="00457967" w:rsidRPr="00EA6716" w:rsidRDefault="003C1BA6" w:rsidP="00EA6716">
      <w:pPr>
        <w:spacing w:line="360" w:lineRule="auto"/>
        <w:rPr>
          <w:sz w:val="20"/>
          <w:szCs w:val="20"/>
        </w:rPr>
      </w:pPr>
      <w:hyperlink r:id="rId11" w:history="1">
        <w:r w:rsidR="00457967" w:rsidRPr="00EA6716">
          <w:rPr>
            <w:rStyle w:val="Hiperligao"/>
            <w:rFonts w:ascii="Times New Roman" w:hAnsi="Times New Roman"/>
            <w:color w:val="auto"/>
            <w:sz w:val="20"/>
            <w:szCs w:val="20"/>
            <w:u w:val="none"/>
          </w:rPr>
          <w:t>http://www.wineperspective.com/the_acidity_of_wine.htm</w:t>
        </w:r>
      </w:hyperlink>
    </w:p>
    <w:p w:rsidR="00457967" w:rsidRPr="00EA6716" w:rsidRDefault="003C1BA6" w:rsidP="00EA6716">
      <w:pPr>
        <w:spacing w:line="360" w:lineRule="auto"/>
        <w:rPr>
          <w:sz w:val="20"/>
          <w:szCs w:val="20"/>
        </w:rPr>
      </w:pPr>
      <w:hyperlink r:id="rId12" w:history="1">
        <w:r w:rsidR="00457967" w:rsidRPr="00EA6716">
          <w:rPr>
            <w:rStyle w:val="Hiperligao"/>
            <w:rFonts w:ascii="Times New Roman" w:hAnsi="Times New Roman"/>
            <w:color w:val="auto"/>
            <w:sz w:val="20"/>
            <w:szCs w:val="20"/>
            <w:u w:val="none"/>
          </w:rPr>
          <w:t>http://www.grapestompers.com/articles/measure_acidity.htm</w:t>
        </w:r>
      </w:hyperlink>
    </w:p>
    <w:p w:rsidR="00457967" w:rsidRPr="00EA6716" w:rsidRDefault="003C1BA6" w:rsidP="00EA6716">
      <w:pPr>
        <w:spacing w:line="360" w:lineRule="auto"/>
        <w:rPr>
          <w:sz w:val="20"/>
          <w:szCs w:val="20"/>
        </w:rPr>
      </w:pPr>
      <w:hyperlink r:id="rId13" w:history="1">
        <w:r w:rsidR="00457967" w:rsidRPr="00EA6716">
          <w:rPr>
            <w:rStyle w:val="Hiperligao"/>
            <w:rFonts w:ascii="Times New Roman" w:hAnsi="Times New Roman"/>
            <w:color w:val="auto"/>
            <w:sz w:val="20"/>
            <w:szCs w:val="20"/>
            <w:u w:val="none"/>
          </w:rPr>
          <w:t>http://waterhouse.ucdavis.edu/whats-in-wine</w:t>
        </w:r>
      </w:hyperlink>
    </w:p>
    <w:p w:rsidR="00457967" w:rsidRPr="00EA6716" w:rsidRDefault="003C1BA6" w:rsidP="00EA6716">
      <w:pPr>
        <w:spacing w:line="360" w:lineRule="auto"/>
        <w:rPr>
          <w:sz w:val="20"/>
          <w:szCs w:val="20"/>
        </w:rPr>
      </w:pPr>
      <w:hyperlink r:id="rId14" w:history="1">
        <w:r w:rsidR="00457967" w:rsidRPr="00EA6716">
          <w:rPr>
            <w:rStyle w:val="Hiperligao"/>
            <w:rFonts w:ascii="Times New Roman" w:hAnsi="Times New Roman"/>
            <w:color w:val="auto"/>
            <w:sz w:val="20"/>
            <w:szCs w:val="20"/>
            <w:u w:val="none"/>
          </w:rPr>
          <w:t>http://www.wineperspective.com/the_acidity_of_wine.htm</w:t>
        </w:r>
      </w:hyperlink>
    </w:p>
    <w:p w:rsidR="00EA6716" w:rsidRDefault="00EA6716" w:rsidP="00457967"/>
    <w:p w:rsidR="00EA6716" w:rsidRPr="00EA6716" w:rsidRDefault="00EA6716" w:rsidP="00457967">
      <w:pPr>
        <w:rPr>
          <w:sz w:val="18"/>
          <w:szCs w:val="18"/>
        </w:rPr>
      </w:pPr>
      <w:r w:rsidRPr="00EA6716">
        <w:rPr>
          <w:sz w:val="18"/>
          <w:szCs w:val="18"/>
        </w:rPr>
        <w:t>(Todos os sítios de internet foram consultados em dezembro de 2012)</w:t>
      </w:r>
    </w:p>
    <w:p w:rsidR="00457967" w:rsidRPr="00EA6716" w:rsidRDefault="00457967" w:rsidP="0082483E">
      <w:pPr>
        <w:tabs>
          <w:tab w:val="left" w:pos="5295"/>
        </w:tabs>
        <w:spacing w:line="360" w:lineRule="auto"/>
        <w:jc w:val="both"/>
        <w:rPr>
          <w:sz w:val="18"/>
          <w:szCs w:val="18"/>
        </w:rPr>
      </w:pPr>
    </w:p>
    <w:p w:rsidR="0082483E" w:rsidRPr="00B22103" w:rsidRDefault="0082483E" w:rsidP="0082483E">
      <w:pPr>
        <w:pStyle w:val="Cabealho1"/>
      </w:pPr>
      <w:r w:rsidRPr="00B22103">
        <w:lastRenderedPageBreak/>
        <w:t>População</w:t>
      </w:r>
    </w:p>
    <w:p w:rsidR="00FC7CB5" w:rsidRDefault="00FC7CB5" w:rsidP="0082483E">
      <w:pPr>
        <w:pStyle w:val="Cabealho3"/>
        <w:spacing w:before="360"/>
        <w:rPr>
          <w:sz w:val="20"/>
          <w:szCs w:val="20"/>
        </w:rPr>
      </w:pPr>
      <w:r>
        <w:rPr>
          <w:sz w:val="20"/>
          <w:szCs w:val="20"/>
        </w:rPr>
        <w:t xml:space="preserve">11º Ano – Curso de Ciências e Tecnologias </w:t>
      </w:r>
    </w:p>
    <w:p w:rsidR="0082483E" w:rsidRPr="00B22103" w:rsidRDefault="0082483E" w:rsidP="0082483E">
      <w:pPr>
        <w:pStyle w:val="Cabealho3"/>
        <w:spacing w:before="360"/>
        <w:rPr>
          <w:kern w:val="32"/>
          <w:sz w:val="32"/>
          <w:szCs w:val="32"/>
        </w:rPr>
      </w:pPr>
      <w:r w:rsidRPr="00C20D0E">
        <w:rPr>
          <w:kern w:val="32"/>
          <w:sz w:val="32"/>
          <w:szCs w:val="32"/>
        </w:rPr>
        <w:t>Contexto curricular</w:t>
      </w:r>
    </w:p>
    <w:p w:rsidR="00FC7CB5" w:rsidRPr="00FC7CB5" w:rsidRDefault="00FC7CB5" w:rsidP="00FC7CB5">
      <w:pPr>
        <w:pStyle w:val="Cabealho3"/>
        <w:spacing w:before="36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7CB5">
        <w:rPr>
          <w:rFonts w:ascii="Times New Roman" w:hAnsi="Times New Roman" w:cs="Times New Roman"/>
          <w:b/>
          <w:sz w:val="20"/>
          <w:szCs w:val="20"/>
        </w:rPr>
        <w:t>Física e Química A – componente de Química</w:t>
      </w:r>
      <w:r w:rsidRPr="00FC7CB5">
        <w:rPr>
          <w:rFonts w:ascii="Times New Roman" w:hAnsi="Times New Roman" w:cs="Times New Roman"/>
          <w:sz w:val="20"/>
          <w:szCs w:val="20"/>
        </w:rPr>
        <w:t xml:space="preserve">; unidade 2 – Da atmosfera ao oceano: soluções na Terra e para a Terra; 2.1. </w:t>
      </w:r>
      <w:r w:rsidRPr="00FC7CB5">
        <w:rPr>
          <w:rFonts w:ascii="Times New Roman" w:hAnsi="Times New Roman" w:cs="Times New Roman"/>
          <w:bCs w:val="0"/>
          <w:sz w:val="20"/>
          <w:szCs w:val="20"/>
        </w:rPr>
        <w:t xml:space="preserve">Água da chuva, água destilada e água pura; 2.2. Águas minerais e de abastecimento público: a acidez e a basicidade das águas; </w:t>
      </w:r>
    </w:p>
    <w:p w:rsidR="0082483E" w:rsidRPr="00B22103" w:rsidRDefault="00A743F0" w:rsidP="0082483E">
      <w:pPr>
        <w:pStyle w:val="Cabealho3"/>
        <w:spacing w:before="360"/>
        <w:rPr>
          <w:kern w:val="32"/>
          <w:sz w:val="32"/>
          <w:szCs w:val="32"/>
        </w:rPr>
      </w:pPr>
      <w:r>
        <w:rPr>
          <w:kern w:val="32"/>
          <w:sz w:val="32"/>
          <w:szCs w:val="32"/>
        </w:rPr>
        <w:t>Tipo de a</w:t>
      </w:r>
      <w:r w:rsidR="0082483E" w:rsidRPr="00C20D0E">
        <w:rPr>
          <w:kern w:val="32"/>
          <w:sz w:val="32"/>
          <w:szCs w:val="32"/>
        </w:rPr>
        <w:t>tividade</w:t>
      </w:r>
    </w:p>
    <w:p w:rsidR="00135BA1" w:rsidRPr="00F00B54" w:rsidRDefault="00582A4D" w:rsidP="00135BA1">
      <w:pPr>
        <w:pStyle w:val="Cabealho1"/>
        <w:spacing w:line="360" w:lineRule="auto"/>
        <w:rPr>
          <w:rFonts w:ascii="Times New Roman" w:hAnsi="Times New Roman" w:cs="Times New Roman"/>
          <w:bCs w:val="0"/>
          <w:kern w:val="0"/>
          <w:sz w:val="20"/>
          <w:szCs w:val="20"/>
        </w:rPr>
      </w:pPr>
      <w:r>
        <w:rPr>
          <w:rFonts w:ascii="Times New Roman" w:hAnsi="Times New Roman" w:cs="Times New Roman"/>
          <w:bCs w:val="0"/>
          <w:kern w:val="0"/>
          <w:sz w:val="20"/>
          <w:szCs w:val="20"/>
        </w:rPr>
        <w:t>Trabalho de pesquisa com apoio em recursos multimédia, visita de estudo e Trabalho de cariz laboratorial. Todas as tarefas serão desenvolvidas aproveitando a sinergia de grupo.</w:t>
      </w:r>
    </w:p>
    <w:p w:rsidR="0082483E" w:rsidRPr="00640F30" w:rsidRDefault="0082483E" w:rsidP="0082483E">
      <w:pPr>
        <w:pStyle w:val="Cabealho3"/>
        <w:spacing w:before="360"/>
        <w:rPr>
          <w:kern w:val="32"/>
          <w:sz w:val="32"/>
          <w:szCs w:val="32"/>
        </w:rPr>
      </w:pPr>
      <w:r w:rsidRPr="00640F30">
        <w:rPr>
          <w:kern w:val="32"/>
          <w:sz w:val="32"/>
          <w:szCs w:val="32"/>
        </w:rPr>
        <w:t xml:space="preserve">Tempo </w:t>
      </w:r>
      <w:r>
        <w:rPr>
          <w:kern w:val="32"/>
          <w:sz w:val="32"/>
          <w:szCs w:val="32"/>
        </w:rPr>
        <w:t>previsto</w:t>
      </w:r>
    </w:p>
    <w:p w:rsidR="00D60C96" w:rsidRPr="00582A4D" w:rsidRDefault="00582A4D" w:rsidP="00640F30">
      <w:pPr>
        <w:spacing w:line="360" w:lineRule="auto"/>
        <w:rPr>
          <w:rFonts w:cs="Arial"/>
          <w:i/>
          <w:sz w:val="20"/>
          <w:szCs w:val="20"/>
        </w:rPr>
      </w:pPr>
      <w:r w:rsidRPr="00582A4D">
        <w:rPr>
          <w:rFonts w:cs="Arial"/>
          <w:i/>
          <w:sz w:val="20"/>
          <w:szCs w:val="20"/>
        </w:rPr>
        <w:t xml:space="preserve">8 </w:t>
      </w:r>
      <w:proofErr w:type="gramStart"/>
      <w:r w:rsidRPr="00582A4D">
        <w:rPr>
          <w:rFonts w:cs="Arial"/>
          <w:i/>
          <w:sz w:val="20"/>
          <w:szCs w:val="20"/>
        </w:rPr>
        <w:t>aulas</w:t>
      </w:r>
      <w:proofErr w:type="gramEnd"/>
      <w:r w:rsidRPr="00582A4D">
        <w:rPr>
          <w:rFonts w:cs="Arial"/>
          <w:i/>
          <w:sz w:val="20"/>
          <w:szCs w:val="20"/>
        </w:rPr>
        <w:t xml:space="preserve"> de 45 minutos (ou 4 de 90 minutos – preferível) + visita de estudo</w:t>
      </w:r>
    </w:p>
    <w:sectPr w:rsidR="00D60C96" w:rsidRPr="00582A4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BA6" w:rsidRDefault="003C1BA6">
      <w:r>
        <w:separator/>
      </w:r>
    </w:p>
  </w:endnote>
  <w:endnote w:type="continuationSeparator" w:id="0">
    <w:p w:rsidR="003C1BA6" w:rsidRDefault="003C1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244" w:rsidRDefault="002E124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2E0" w:rsidRPr="003433B3" w:rsidRDefault="00B512E0" w:rsidP="00B512E0">
    <w:pPr>
      <w:pBdr>
        <w:top w:val="single" w:sz="4" w:space="1" w:color="FF9900"/>
      </w:pBdr>
      <w:rPr>
        <w:lang w:val="en-GB"/>
      </w:rPr>
    </w:pPr>
  </w:p>
  <w:p w:rsidR="005E4A3D" w:rsidRPr="0026076B" w:rsidRDefault="007752A8" w:rsidP="005E4A3D">
    <w:pPr>
      <w:pStyle w:val="Authors"/>
      <w:ind w:left="1080" w:hanging="1080"/>
      <w:jc w:val="both"/>
      <w:rPr>
        <w:rFonts w:ascii="Times New Roman" w:hAnsi="Times New Roman"/>
        <w:b w:val="0"/>
      </w:rPr>
    </w:pPr>
    <w:r>
      <w:rPr>
        <w:rFonts w:ascii="Times New Roman" w:hAnsi="Times New Roman"/>
        <w:b w:val="0"/>
      </w:rPr>
      <w:t>Conce</w:t>
    </w:r>
    <w:r w:rsidR="005E4A3D">
      <w:rPr>
        <w:rFonts w:ascii="Times New Roman" w:hAnsi="Times New Roman"/>
        <w:b w:val="0"/>
      </w:rPr>
      <w:t>ção</w:t>
    </w:r>
    <w:r w:rsidR="005E4A3D" w:rsidRPr="0026076B">
      <w:rPr>
        <w:rFonts w:ascii="Times New Roman" w:hAnsi="Times New Roman"/>
        <w:b w:val="0"/>
      </w:rPr>
      <w:t xml:space="preserve">: </w:t>
    </w:r>
    <w:r w:rsidR="005E4A3D" w:rsidRPr="00CB2EC0">
      <w:rPr>
        <w:rFonts w:ascii="Times New Roman" w:hAnsi="Times New Roman"/>
        <w:b w:val="0"/>
        <w:i/>
        <w:color w:val="FF0000"/>
      </w:rPr>
      <w:tab/>
    </w:r>
    <w:r>
      <w:rPr>
        <w:rFonts w:ascii="Times New Roman" w:hAnsi="Times New Roman"/>
        <w:b w:val="0"/>
        <w:i/>
        <w:color w:val="00B050"/>
      </w:rPr>
      <w:t>Maria Amélia Moutinho, Maria José Pacheco, Sílvia Andrade Machado</w:t>
    </w:r>
  </w:p>
  <w:p w:rsidR="005E4A3D" w:rsidRPr="00C54839" w:rsidRDefault="005E4A3D" w:rsidP="005E4A3D">
    <w:pPr>
      <w:pStyle w:val="Institutions"/>
      <w:ind w:left="1080" w:hanging="1080"/>
      <w:rPr>
        <w:rFonts w:ascii="Times New Roman" w:hAnsi="Times New Roman"/>
        <w:color w:val="00B050"/>
      </w:rPr>
    </w:pPr>
    <w:r w:rsidRPr="00C836BE">
      <w:rPr>
        <w:rFonts w:ascii="Times New Roman" w:hAnsi="Times New Roman"/>
      </w:rPr>
      <w:t xml:space="preserve">Instituição: </w:t>
    </w:r>
    <w:r w:rsidRPr="00C836BE">
      <w:rPr>
        <w:rFonts w:ascii="Times New Roman" w:hAnsi="Times New Roman"/>
      </w:rPr>
      <w:tab/>
    </w:r>
    <w:r w:rsidR="007752A8">
      <w:rPr>
        <w:rFonts w:ascii="Times New Roman" w:hAnsi="Times New Roman"/>
        <w:i/>
        <w:color w:val="00B050"/>
      </w:rPr>
      <w:t>Faculdade de Ciências da Universidade do Porto</w:t>
    </w:r>
  </w:p>
  <w:p w:rsidR="005E4A3D" w:rsidRDefault="005E4A3D" w:rsidP="005E4A3D">
    <w:pPr>
      <w:pStyle w:val="Institutions"/>
      <w:ind w:left="1080" w:hanging="1080"/>
      <w:rPr>
        <w:rFonts w:ascii="Times New Roman" w:hAnsi="Times New Roman"/>
      </w:rPr>
    </w:pPr>
    <w:r w:rsidRPr="00C836BE">
      <w:rPr>
        <w:rFonts w:ascii="Times New Roman" w:hAnsi="Times New Roman"/>
      </w:rPr>
      <w:t xml:space="preserve">País: </w:t>
    </w:r>
    <w:r w:rsidRPr="00C836BE">
      <w:rPr>
        <w:rFonts w:ascii="Times New Roman" w:hAnsi="Times New Roman"/>
      </w:rPr>
      <w:tab/>
    </w:r>
    <w:r w:rsidR="007752A8">
      <w:rPr>
        <w:rFonts w:ascii="Times New Roman" w:hAnsi="Times New Roman"/>
        <w:i/>
        <w:color w:val="00B050"/>
      </w:rPr>
      <w:t>Portugal</w:t>
    </w:r>
  </w:p>
  <w:p w:rsidR="005E4A3D" w:rsidRPr="00C836BE" w:rsidRDefault="005E4A3D" w:rsidP="005E4A3D">
    <w:pPr>
      <w:pStyle w:val="Institutions"/>
      <w:ind w:left="1080" w:hanging="1080"/>
      <w:rPr>
        <w:rFonts w:ascii="Times New Roman" w:hAnsi="Times New Roman"/>
      </w:rPr>
    </w:pPr>
  </w:p>
  <w:p w:rsidR="005E4A3D" w:rsidRPr="00C54839" w:rsidRDefault="005E4A3D" w:rsidP="005E4A3D">
    <w:pPr>
      <w:pStyle w:val="Institutions"/>
      <w:ind w:left="1080" w:hanging="1080"/>
      <w:rPr>
        <w:rFonts w:ascii="Times New Roman" w:hAnsi="Times New Roman"/>
        <w:color w:val="00B050"/>
      </w:rPr>
    </w:pPr>
  </w:p>
  <w:p w:rsidR="00B512E0" w:rsidRPr="00C836BE" w:rsidRDefault="00B512E0" w:rsidP="00B512E0">
    <w:pPr>
      <w:pBdr>
        <w:bottom w:val="single" w:sz="4" w:space="1" w:color="FF9900"/>
      </w:pBdr>
    </w:pPr>
  </w:p>
  <w:p w:rsidR="00EC1064" w:rsidRPr="00C836BE" w:rsidRDefault="00EC106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244" w:rsidRDefault="002E124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BA6" w:rsidRDefault="003C1BA6">
      <w:r>
        <w:separator/>
      </w:r>
    </w:p>
  </w:footnote>
  <w:footnote w:type="continuationSeparator" w:id="0">
    <w:p w:rsidR="003C1BA6" w:rsidRDefault="003C1B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244" w:rsidRDefault="002E124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92E" w:rsidRDefault="00D02644" w:rsidP="0049792E">
    <w:pPr>
      <w:pStyle w:val="Cabealho"/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62865</wp:posOffset>
          </wp:positionH>
          <wp:positionV relativeFrom="paragraph">
            <wp:posOffset>-85725</wp:posOffset>
          </wp:positionV>
          <wp:extent cx="942975" cy="571500"/>
          <wp:effectExtent l="0" t="0" r="9525" b="0"/>
          <wp:wrapNone/>
          <wp:docPr id="9" name="Imagem 9" descr="http://www.parsel.uni-kiel.de/cms/fileadmin/parseltemplate/images/pars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http://www.parsel.uni-kiel.de/cms/fileadmin/parseltemplate/images/parsel.gi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1615440</wp:posOffset>
          </wp:positionH>
          <wp:positionV relativeFrom="paragraph">
            <wp:posOffset>0</wp:posOffset>
          </wp:positionV>
          <wp:extent cx="809625" cy="657225"/>
          <wp:effectExtent l="0" t="0" r="9525" b="9525"/>
          <wp:wrapNone/>
          <wp:docPr id="6" name="Imagem 6" descr="FP7-gen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FP7-gen-RG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2767965</wp:posOffset>
          </wp:positionH>
          <wp:positionV relativeFrom="paragraph">
            <wp:posOffset>17780</wp:posOffset>
          </wp:positionV>
          <wp:extent cx="914400" cy="552450"/>
          <wp:effectExtent l="0" t="0" r="0" b="0"/>
          <wp:wrapNone/>
          <wp:docPr id="8" name="Imagem 8" descr="eu logo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eu logo_0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4291965</wp:posOffset>
          </wp:positionH>
          <wp:positionV relativeFrom="paragraph">
            <wp:posOffset>0</wp:posOffset>
          </wp:positionV>
          <wp:extent cx="1266825" cy="651510"/>
          <wp:effectExtent l="0" t="0" r="9525" b="0"/>
          <wp:wrapNone/>
          <wp:docPr id="7" name="Imagem 7" descr="f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c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792E">
      <w:rPr>
        <w:rFonts w:ascii="Verdana" w:hAnsi="Verdana"/>
        <w:sz w:val="10"/>
        <w:szCs w:val="10"/>
        <w:lang w:val="en"/>
      </w:rPr>
      <w:t xml:space="preserve">                                                                                                                                  </w:t>
    </w:r>
  </w:p>
  <w:p w:rsidR="00321DED" w:rsidRDefault="00321DED" w:rsidP="00B649D8">
    <w:pPr>
      <w:pStyle w:val="Cabealho"/>
      <w:rPr>
        <w:rFonts w:ascii="Verdana" w:hAnsi="Verdana"/>
        <w:sz w:val="10"/>
        <w:szCs w:val="10"/>
        <w:lang w:val="en"/>
      </w:rPr>
    </w:pPr>
  </w:p>
  <w:p w:rsidR="00E9344F" w:rsidRDefault="00E9344F" w:rsidP="00B649D8">
    <w:pPr>
      <w:pStyle w:val="Cabealho"/>
      <w:rPr>
        <w:rFonts w:ascii="Verdana" w:hAnsi="Verdana"/>
        <w:sz w:val="10"/>
        <w:szCs w:val="10"/>
        <w:lang w:val="en"/>
      </w:rPr>
    </w:pPr>
  </w:p>
  <w:p w:rsidR="00E9344F" w:rsidRDefault="00E9344F" w:rsidP="00B649D8">
    <w:pPr>
      <w:pStyle w:val="Cabealho"/>
      <w:rPr>
        <w:rFonts w:ascii="Verdana" w:hAnsi="Verdana"/>
        <w:sz w:val="10"/>
        <w:szCs w:val="10"/>
        <w:lang w:val="en"/>
      </w:rPr>
    </w:pPr>
  </w:p>
  <w:p w:rsidR="00E9344F" w:rsidRDefault="00E9344F" w:rsidP="00B649D8">
    <w:pPr>
      <w:pStyle w:val="Cabealho"/>
      <w:rPr>
        <w:rFonts w:ascii="Verdana" w:hAnsi="Verdana"/>
        <w:sz w:val="10"/>
        <w:szCs w:val="10"/>
        <w:lang w:val="en"/>
      </w:rPr>
    </w:pPr>
  </w:p>
  <w:p w:rsidR="00E9344F" w:rsidRDefault="00D02644" w:rsidP="00B649D8">
    <w:pPr>
      <w:pStyle w:val="Cabealho"/>
      <w:rPr>
        <w:rFonts w:ascii="Verdana" w:hAnsi="Verdana"/>
        <w:sz w:val="10"/>
        <w:szCs w:val="10"/>
        <w:lang w:val="en"/>
      </w:rPr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1270</wp:posOffset>
          </wp:positionV>
          <wp:extent cx="1143000" cy="314325"/>
          <wp:effectExtent l="0" t="0" r="0" b="9525"/>
          <wp:wrapNone/>
          <wp:docPr id="10" name="Imagem 10" descr="logo_profil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_profiles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9344F" w:rsidRDefault="00E9344F" w:rsidP="00B649D8">
    <w:pPr>
      <w:pStyle w:val="Cabealho"/>
      <w:rPr>
        <w:rFonts w:ascii="Verdana" w:hAnsi="Verdana"/>
        <w:sz w:val="10"/>
        <w:szCs w:val="10"/>
        <w:lang w:val="en"/>
      </w:rPr>
    </w:pPr>
  </w:p>
  <w:p w:rsidR="00321DED" w:rsidRDefault="00321DED" w:rsidP="00B649D8">
    <w:pPr>
      <w:pStyle w:val="Cabealho"/>
    </w:pPr>
  </w:p>
  <w:p w:rsidR="00345B25" w:rsidRDefault="00345B25" w:rsidP="00B649D8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244" w:rsidRDefault="002E124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EEFB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14EDB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F742E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534F6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C82F1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DE8A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EF6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2DAA8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3A0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8C24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9E686F"/>
    <w:multiLevelType w:val="hybridMultilevel"/>
    <w:tmpl w:val="904AF89E"/>
    <w:lvl w:ilvl="0" w:tplc="94F27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D221498"/>
    <w:multiLevelType w:val="hybridMultilevel"/>
    <w:tmpl w:val="45D8F56A"/>
    <w:lvl w:ilvl="0" w:tplc="011A927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8A01D6"/>
    <w:multiLevelType w:val="hybridMultilevel"/>
    <w:tmpl w:val="3112FC30"/>
    <w:lvl w:ilvl="0" w:tplc="34E6C71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3712B4"/>
    <w:multiLevelType w:val="hybridMultilevel"/>
    <w:tmpl w:val="67EC630C"/>
    <w:lvl w:ilvl="0" w:tplc="B84E1BB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E7160F"/>
    <w:multiLevelType w:val="hybridMultilevel"/>
    <w:tmpl w:val="15442380"/>
    <w:lvl w:ilvl="0" w:tplc="7B8621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371C84"/>
    <w:multiLevelType w:val="multilevel"/>
    <w:tmpl w:val="3DB60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9AA6787"/>
    <w:multiLevelType w:val="hybridMultilevel"/>
    <w:tmpl w:val="EF9828E0"/>
    <w:lvl w:ilvl="0" w:tplc="94F27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023366"/>
    <w:multiLevelType w:val="multilevel"/>
    <w:tmpl w:val="3DD2E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D34393C"/>
    <w:multiLevelType w:val="hybridMultilevel"/>
    <w:tmpl w:val="35CAD718"/>
    <w:lvl w:ilvl="0" w:tplc="3F4C9D2C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7D18B6"/>
    <w:multiLevelType w:val="hybridMultilevel"/>
    <w:tmpl w:val="391EC2E4"/>
    <w:lvl w:ilvl="0" w:tplc="6DA61AA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346051"/>
    <w:multiLevelType w:val="hybridMultilevel"/>
    <w:tmpl w:val="A8F2D5A2"/>
    <w:lvl w:ilvl="0" w:tplc="94F27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E721562"/>
    <w:multiLevelType w:val="hybridMultilevel"/>
    <w:tmpl w:val="EBD633F0"/>
    <w:lvl w:ilvl="0" w:tplc="94F27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D71CAA"/>
    <w:multiLevelType w:val="hybridMultilevel"/>
    <w:tmpl w:val="B68CCB98"/>
    <w:lvl w:ilvl="0" w:tplc="F6B0523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1763802"/>
    <w:multiLevelType w:val="hybridMultilevel"/>
    <w:tmpl w:val="D896A750"/>
    <w:lvl w:ilvl="0" w:tplc="484AAAE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DCD1819"/>
    <w:multiLevelType w:val="hybridMultilevel"/>
    <w:tmpl w:val="32EA849C"/>
    <w:lvl w:ilvl="0" w:tplc="7B8621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E45CC4"/>
    <w:multiLevelType w:val="multilevel"/>
    <w:tmpl w:val="34E23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0"/>
  </w:num>
  <w:num w:numId="13">
    <w:abstractNumId w:val="18"/>
  </w:num>
  <w:num w:numId="14">
    <w:abstractNumId w:val="11"/>
  </w:num>
  <w:num w:numId="15">
    <w:abstractNumId w:val="22"/>
  </w:num>
  <w:num w:numId="16">
    <w:abstractNumId w:val="13"/>
  </w:num>
  <w:num w:numId="17">
    <w:abstractNumId w:val="20"/>
  </w:num>
  <w:num w:numId="18">
    <w:abstractNumId w:val="12"/>
  </w:num>
  <w:num w:numId="19">
    <w:abstractNumId w:val="23"/>
  </w:num>
  <w:num w:numId="20">
    <w:abstractNumId w:val="21"/>
  </w:num>
  <w:num w:numId="21">
    <w:abstractNumId w:val="19"/>
  </w:num>
  <w:num w:numId="22">
    <w:abstractNumId w:val="14"/>
  </w:num>
  <w:num w:numId="23">
    <w:abstractNumId w:val="24"/>
  </w:num>
  <w:num w:numId="24">
    <w:abstractNumId w:val="25"/>
  </w:num>
  <w:num w:numId="25">
    <w:abstractNumId w:val="17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507"/>
    <w:rsid w:val="000044F8"/>
    <w:rsid w:val="000163F0"/>
    <w:rsid w:val="00042390"/>
    <w:rsid w:val="000512B4"/>
    <w:rsid w:val="00056A73"/>
    <w:rsid w:val="00083166"/>
    <w:rsid w:val="000A1EDA"/>
    <w:rsid w:val="000A37B9"/>
    <w:rsid w:val="000B75A0"/>
    <w:rsid w:val="000D28CA"/>
    <w:rsid w:val="000F4F1D"/>
    <w:rsid w:val="00103001"/>
    <w:rsid w:val="00104653"/>
    <w:rsid w:val="00117A14"/>
    <w:rsid w:val="0012168D"/>
    <w:rsid w:val="00135BA1"/>
    <w:rsid w:val="00136D1D"/>
    <w:rsid w:val="0014017F"/>
    <w:rsid w:val="00147C4F"/>
    <w:rsid w:val="00167F33"/>
    <w:rsid w:val="00171E09"/>
    <w:rsid w:val="0019041A"/>
    <w:rsid w:val="001C3AB3"/>
    <w:rsid w:val="001D5894"/>
    <w:rsid w:val="001F3808"/>
    <w:rsid w:val="00256F09"/>
    <w:rsid w:val="002763E4"/>
    <w:rsid w:val="002A3AD2"/>
    <w:rsid w:val="002A3EA3"/>
    <w:rsid w:val="002B30E9"/>
    <w:rsid w:val="002B3F9D"/>
    <w:rsid w:val="002B7900"/>
    <w:rsid w:val="002D3E63"/>
    <w:rsid w:val="002E0FC5"/>
    <w:rsid w:val="002E1244"/>
    <w:rsid w:val="002F1F73"/>
    <w:rsid w:val="002F6841"/>
    <w:rsid w:val="002F703D"/>
    <w:rsid w:val="00321DED"/>
    <w:rsid w:val="00336F1B"/>
    <w:rsid w:val="00345B25"/>
    <w:rsid w:val="0036395F"/>
    <w:rsid w:val="00367835"/>
    <w:rsid w:val="003877E8"/>
    <w:rsid w:val="003A276F"/>
    <w:rsid w:val="003A529E"/>
    <w:rsid w:val="003B010D"/>
    <w:rsid w:val="003B59DB"/>
    <w:rsid w:val="003C1BA6"/>
    <w:rsid w:val="00421813"/>
    <w:rsid w:val="00423D50"/>
    <w:rsid w:val="00432026"/>
    <w:rsid w:val="00437D86"/>
    <w:rsid w:val="00440A44"/>
    <w:rsid w:val="00457967"/>
    <w:rsid w:val="0047035D"/>
    <w:rsid w:val="00495661"/>
    <w:rsid w:val="0049792E"/>
    <w:rsid w:val="004A622F"/>
    <w:rsid w:val="004C1FEA"/>
    <w:rsid w:val="004C3B2D"/>
    <w:rsid w:val="004C6B0C"/>
    <w:rsid w:val="004D1B52"/>
    <w:rsid w:val="004F7722"/>
    <w:rsid w:val="0057179E"/>
    <w:rsid w:val="00582A4D"/>
    <w:rsid w:val="00585AB4"/>
    <w:rsid w:val="005C26D1"/>
    <w:rsid w:val="005E4A3D"/>
    <w:rsid w:val="005F60A7"/>
    <w:rsid w:val="00601EF4"/>
    <w:rsid w:val="00605AED"/>
    <w:rsid w:val="0061565C"/>
    <w:rsid w:val="00633FD2"/>
    <w:rsid w:val="00640F30"/>
    <w:rsid w:val="006552C5"/>
    <w:rsid w:val="0066052E"/>
    <w:rsid w:val="0066271E"/>
    <w:rsid w:val="00665108"/>
    <w:rsid w:val="00686583"/>
    <w:rsid w:val="006909BA"/>
    <w:rsid w:val="00690F8F"/>
    <w:rsid w:val="006B07E8"/>
    <w:rsid w:val="00700406"/>
    <w:rsid w:val="007029BE"/>
    <w:rsid w:val="00702EBF"/>
    <w:rsid w:val="007076EC"/>
    <w:rsid w:val="00720ED4"/>
    <w:rsid w:val="007241BD"/>
    <w:rsid w:val="00734419"/>
    <w:rsid w:val="00741571"/>
    <w:rsid w:val="0075056C"/>
    <w:rsid w:val="007537A8"/>
    <w:rsid w:val="00767F64"/>
    <w:rsid w:val="00773531"/>
    <w:rsid w:val="007752A8"/>
    <w:rsid w:val="00777683"/>
    <w:rsid w:val="00787E91"/>
    <w:rsid w:val="00791F87"/>
    <w:rsid w:val="007A3197"/>
    <w:rsid w:val="007D3F7B"/>
    <w:rsid w:val="007E5D77"/>
    <w:rsid w:val="007F6A58"/>
    <w:rsid w:val="00802B8B"/>
    <w:rsid w:val="00807421"/>
    <w:rsid w:val="00815AF0"/>
    <w:rsid w:val="0082483E"/>
    <w:rsid w:val="008422FA"/>
    <w:rsid w:val="00852572"/>
    <w:rsid w:val="0089225B"/>
    <w:rsid w:val="008A3A56"/>
    <w:rsid w:val="008B01A4"/>
    <w:rsid w:val="008D0EBF"/>
    <w:rsid w:val="008E455A"/>
    <w:rsid w:val="00916507"/>
    <w:rsid w:val="00955CA5"/>
    <w:rsid w:val="00955F12"/>
    <w:rsid w:val="00963CB5"/>
    <w:rsid w:val="0097491A"/>
    <w:rsid w:val="00997DFB"/>
    <w:rsid w:val="009A6B00"/>
    <w:rsid w:val="009A7204"/>
    <w:rsid w:val="009A78F3"/>
    <w:rsid w:val="009D1D97"/>
    <w:rsid w:val="009D37F1"/>
    <w:rsid w:val="009E4D15"/>
    <w:rsid w:val="00A16836"/>
    <w:rsid w:val="00A36D80"/>
    <w:rsid w:val="00A373EB"/>
    <w:rsid w:val="00A574AA"/>
    <w:rsid w:val="00A651A8"/>
    <w:rsid w:val="00A65927"/>
    <w:rsid w:val="00A66084"/>
    <w:rsid w:val="00A6671F"/>
    <w:rsid w:val="00A70007"/>
    <w:rsid w:val="00A715DD"/>
    <w:rsid w:val="00A7165D"/>
    <w:rsid w:val="00A743F0"/>
    <w:rsid w:val="00A8276A"/>
    <w:rsid w:val="00AB2C3C"/>
    <w:rsid w:val="00AB2DD4"/>
    <w:rsid w:val="00AB4A83"/>
    <w:rsid w:val="00AC1209"/>
    <w:rsid w:val="00AD0291"/>
    <w:rsid w:val="00AF1649"/>
    <w:rsid w:val="00B2245A"/>
    <w:rsid w:val="00B23953"/>
    <w:rsid w:val="00B23AC1"/>
    <w:rsid w:val="00B375FD"/>
    <w:rsid w:val="00B512E0"/>
    <w:rsid w:val="00B649D8"/>
    <w:rsid w:val="00B938B0"/>
    <w:rsid w:val="00BA3205"/>
    <w:rsid w:val="00BB39C3"/>
    <w:rsid w:val="00BC52B3"/>
    <w:rsid w:val="00BC734D"/>
    <w:rsid w:val="00BE2AB1"/>
    <w:rsid w:val="00BF07FD"/>
    <w:rsid w:val="00BF30DA"/>
    <w:rsid w:val="00C0110E"/>
    <w:rsid w:val="00C21A1D"/>
    <w:rsid w:val="00C51DAC"/>
    <w:rsid w:val="00C71319"/>
    <w:rsid w:val="00C772FF"/>
    <w:rsid w:val="00C836BE"/>
    <w:rsid w:val="00CB2EC0"/>
    <w:rsid w:val="00CB43BE"/>
    <w:rsid w:val="00CB64FC"/>
    <w:rsid w:val="00CD783D"/>
    <w:rsid w:val="00CE173D"/>
    <w:rsid w:val="00D02644"/>
    <w:rsid w:val="00D04022"/>
    <w:rsid w:val="00D1022C"/>
    <w:rsid w:val="00D276DE"/>
    <w:rsid w:val="00D34095"/>
    <w:rsid w:val="00D60C96"/>
    <w:rsid w:val="00D62FB0"/>
    <w:rsid w:val="00D81599"/>
    <w:rsid w:val="00D850EC"/>
    <w:rsid w:val="00DA4D4C"/>
    <w:rsid w:val="00DE2155"/>
    <w:rsid w:val="00DE3CBF"/>
    <w:rsid w:val="00DF43B1"/>
    <w:rsid w:val="00E05292"/>
    <w:rsid w:val="00E1011E"/>
    <w:rsid w:val="00E22F45"/>
    <w:rsid w:val="00E52815"/>
    <w:rsid w:val="00E54153"/>
    <w:rsid w:val="00E55E28"/>
    <w:rsid w:val="00E6786E"/>
    <w:rsid w:val="00E7044B"/>
    <w:rsid w:val="00E76BF0"/>
    <w:rsid w:val="00E9344F"/>
    <w:rsid w:val="00EA6716"/>
    <w:rsid w:val="00EB0FE6"/>
    <w:rsid w:val="00EB20A5"/>
    <w:rsid w:val="00EC0F63"/>
    <w:rsid w:val="00EC1064"/>
    <w:rsid w:val="00ED4F0E"/>
    <w:rsid w:val="00ED7781"/>
    <w:rsid w:val="00EE6000"/>
    <w:rsid w:val="00EF00E8"/>
    <w:rsid w:val="00EF2946"/>
    <w:rsid w:val="00F00B54"/>
    <w:rsid w:val="00F014AA"/>
    <w:rsid w:val="00F12B0E"/>
    <w:rsid w:val="00F32031"/>
    <w:rsid w:val="00F67ECA"/>
    <w:rsid w:val="00F74877"/>
    <w:rsid w:val="00F74F69"/>
    <w:rsid w:val="00F77335"/>
    <w:rsid w:val="00F804DF"/>
    <w:rsid w:val="00F862CB"/>
    <w:rsid w:val="00F86C9C"/>
    <w:rsid w:val="00FA4470"/>
    <w:rsid w:val="00FB76D9"/>
    <w:rsid w:val="00FC2C50"/>
    <w:rsid w:val="00FC3653"/>
    <w:rsid w:val="00FC7754"/>
    <w:rsid w:val="00FC7CB5"/>
    <w:rsid w:val="00FD6032"/>
    <w:rsid w:val="00FE62CA"/>
    <w:rsid w:val="00FF056F"/>
    <w:rsid w:val="00FF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1">
    <w:name w:val="heading 1"/>
    <w:basedOn w:val="Normal"/>
    <w:next w:val="Corpodetexto"/>
    <w:qFormat/>
    <w:rsid w:val="002A40E2"/>
    <w:pPr>
      <w:keepNext/>
      <w:spacing w:before="360" w:after="240"/>
      <w:outlineLvl w:val="0"/>
    </w:pPr>
    <w:rPr>
      <w:rFonts w:ascii="Times" w:hAnsi="Times" w:cs="Arial"/>
      <w:bCs/>
      <w:kern w:val="32"/>
      <w:sz w:val="32"/>
      <w:szCs w:val="32"/>
    </w:rPr>
  </w:style>
  <w:style w:type="paragraph" w:styleId="Cabealho2">
    <w:name w:val="heading 2"/>
    <w:basedOn w:val="Normal"/>
    <w:next w:val="Corpodetexto"/>
    <w:qFormat/>
    <w:rsid w:val="00B81E38"/>
    <w:pPr>
      <w:keepNext/>
      <w:spacing w:before="240" w:after="240"/>
      <w:outlineLvl w:val="1"/>
    </w:pPr>
    <w:rPr>
      <w:rFonts w:ascii="Times" w:hAnsi="Times" w:cs="Arial"/>
      <w:bCs/>
      <w:iCs/>
      <w:sz w:val="28"/>
      <w:szCs w:val="28"/>
    </w:rPr>
  </w:style>
  <w:style w:type="paragraph" w:styleId="Cabealho3">
    <w:name w:val="heading 3"/>
    <w:basedOn w:val="Normal"/>
    <w:next w:val="Corpodetexto"/>
    <w:qFormat/>
    <w:rsid w:val="00B81E38"/>
    <w:pPr>
      <w:keepNext/>
      <w:spacing w:before="240" w:after="240"/>
      <w:outlineLvl w:val="2"/>
    </w:pPr>
    <w:rPr>
      <w:rFonts w:ascii="Times" w:hAnsi="Times" w:cs="Arial"/>
      <w:bC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rsid w:val="004C3487"/>
    <w:pPr>
      <w:spacing w:after="480"/>
      <w:outlineLvl w:val="0"/>
    </w:pPr>
    <w:rPr>
      <w:rFonts w:ascii="Times" w:hAnsi="Times" w:cs="Arial"/>
      <w:bCs/>
      <w:kern w:val="28"/>
      <w:sz w:val="64"/>
      <w:szCs w:val="64"/>
    </w:rPr>
  </w:style>
  <w:style w:type="paragraph" w:customStyle="1" w:styleId="Authors">
    <w:name w:val="Authors"/>
    <w:basedOn w:val="Normal"/>
    <w:rsid w:val="00DA7A5E"/>
    <w:rPr>
      <w:rFonts w:ascii="Times" w:hAnsi="Times"/>
      <w:b/>
      <w:sz w:val="20"/>
      <w:szCs w:val="20"/>
    </w:rPr>
  </w:style>
  <w:style w:type="paragraph" w:customStyle="1" w:styleId="Institutions">
    <w:name w:val="Institutions"/>
    <w:basedOn w:val="Authors"/>
    <w:rsid w:val="00DA7A5E"/>
    <w:rPr>
      <w:b w:val="0"/>
    </w:rPr>
  </w:style>
  <w:style w:type="paragraph" w:customStyle="1" w:styleId="Abstract">
    <w:name w:val="Abstract"/>
    <w:basedOn w:val="Normal"/>
    <w:rsid w:val="004C3487"/>
    <w:rPr>
      <w:rFonts w:ascii="Times" w:hAnsi="Times"/>
      <w:b/>
      <w:sz w:val="20"/>
      <w:szCs w:val="20"/>
    </w:rPr>
  </w:style>
  <w:style w:type="paragraph" w:styleId="Corpodetexto">
    <w:name w:val="Body Text"/>
    <w:basedOn w:val="Normal"/>
    <w:next w:val="Normal"/>
    <w:rsid w:val="00FE5ED4"/>
    <w:pPr>
      <w:spacing w:line="360" w:lineRule="auto"/>
    </w:pPr>
    <w:rPr>
      <w:rFonts w:ascii="Times" w:hAnsi="Times"/>
      <w:sz w:val="20"/>
      <w:szCs w:val="20"/>
    </w:rPr>
  </w:style>
  <w:style w:type="character" w:styleId="Hiperligao">
    <w:name w:val="Hyperlink"/>
    <w:rsid w:val="00B70E81"/>
    <w:rPr>
      <w:rFonts w:ascii="Times" w:hAnsi="Times"/>
      <w:color w:val="0000FF"/>
      <w:sz w:val="16"/>
      <w:szCs w:val="16"/>
      <w:u w:val="single"/>
    </w:rPr>
  </w:style>
  <w:style w:type="paragraph" w:styleId="Textodenotaderodap">
    <w:name w:val="footnote text"/>
    <w:basedOn w:val="Normal"/>
    <w:semiHidden/>
    <w:rsid w:val="00D93F67"/>
    <w:rPr>
      <w:rFonts w:ascii="Times" w:hAnsi="Times"/>
      <w:sz w:val="16"/>
      <w:szCs w:val="16"/>
    </w:rPr>
  </w:style>
  <w:style w:type="character" w:styleId="Refdenotaderodap">
    <w:name w:val="footnote reference"/>
    <w:semiHidden/>
    <w:rsid w:val="00D93F67"/>
    <w:rPr>
      <w:vertAlign w:val="superscript"/>
    </w:rPr>
  </w:style>
  <w:style w:type="paragraph" w:styleId="Legenda">
    <w:name w:val="caption"/>
    <w:basedOn w:val="Normal"/>
    <w:next w:val="Normal"/>
    <w:qFormat/>
    <w:rsid w:val="007D44E9"/>
    <w:pPr>
      <w:spacing w:before="120" w:after="240"/>
    </w:pPr>
    <w:rPr>
      <w:rFonts w:ascii="Times" w:hAnsi="Times"/>
      <w:b/>
      <w:bCs/>
      <w:sz w:val="16"/>
      <w:szCs w:val="16"/>
    </w:rPr>
  </w:style>
  <w:style w:type="paragraph" w:customStyle="1" w:styleId="Bibliografia1">
    <w:name w:val="Bibliografia1"/>
    <w:basedOn w:val="Textodenotaderodap"/>
    <w:rsid w:val="004F1DD5"/>
    <w:pPr>
      <w:spacing w:after="120"/>
    </w:pPr>
    <w:rPr>
      <w:sz w:val="20"/>
      <w:szCs w:val="20"/>
    </w:rPr>
  </w:style>
  <w:style w:type="paragraph" w:styleId="Cabealho">
    <w:name w:val="header"/>
    <w:basedOn w:val="Normal"/>
    <w:rsid w:val="008D0EBF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8D0EBF"/>
    <w:pPr>
      <w:tabs>
        <w:tab w:val="center" w:pos="4153"/>
        <w:tab w:val="right" w:pos="8306"/>
      </w:tabs>
    </w:pPr>
  </w:style>
  <w:style w:type="table" w:styleId="Tabelacomgrelha">
    <w:name w:val="Table Grid"/>
    <w:basedOn w:val="Tabelanormal"/>
    <w:rsid w:val="00D340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3">
    <w:name w:val="Body Text 3"/>
    <w:basedOn w:val="Normal"/>
    <w:rsid w:val="00423D50"/>
    <w:pPr>
      <w:spacing w:after="120"/>
    </w:pPr>
    <w:rPr>
      <w:sz w:val="16"/>
      <w:szCs w:val="16"/>
    </w:rPr>
  </w:style>
  <w:style w:type="paragraph" w:styleId="NormalWeb">
    <w:name w:val="Normal (Web)"/>
    <w:basedOn w:val="Normal"/>
    <w:rsid w:val="00773531"/>
    <w:pPr>
      <w:spacing w:before="100" w:beforeAutospacing="1" w:after="100" w:afterAutospacing="1"/>
    </w:pPr>
  </w:style>
  <w:style w:type="paragraph" w:styleId="Avanodecorpodetexto">
    <w:name w:val="Body Text Indent"/>
    <w:basedOn w:val="Normal"/>
    <w:link w:val="AvanodecorpodetextoCarcter"/>
    <w:rsid w:val="0082483E"/>
    <w:pPr>
      <w:spacing w:after="120"/>
      <w:ind w:left="283"/>
    </w:pPr>
  </w:style>
  <w:style w:type="character" w:customStyle="1" w:styleId="AvanodecorpodetextoCarcter">
    <w:name w:val="Avanço de corpo de texto Carácter"/>
    <w:link w:val="Avanodecorpodetexto"/>
    <w:rsid w:val="0082483E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787E91"/>
    <w:pPr>
      <w:ind w:left="720"/>
      <w:contextualSpacing/>
    </w:pPr>
  </w:style>
  <w:style w:type="character" w:customStyle="1" w:styleId="apple-converted-space">
    <w:name w:val="apple-converted-space"/>
    <w:basedOn w:val="Tipodeletrapredefinidodopargrafo"/>
    <w:rsid w:val="007752A8"/>
  </w:style>
  <w:style w:type="character" w:customStyle="1" w:styleId="filesize">
    <w:name w:val="filesize"/>
    <w:basedOn w:val="Tipodeletrapredefinidodopargrafo"/>
    <w:rsid w:val="007752A8"/>
  </w:style>
  <w:style w:type="paragraph" w:customStyle="1" w:styleId="box">
    <w:name w:val="box"/>
    <w:basedOn w:val="Normal"/>
    <w:rsid w:val="007752A8"/>
    <w:pPr>
      <w:spacing w:before="100" w:beforeAutospacing="1" w:after="100" w:afterAutospacing="1"/>
    </w:pPr>
  </w:style>
  <w:style w:type="character" w:customStyle="1" w:styleId="nlmx">
    <w:name w:val="nlm_x"/>
    <w:basedOn w:val="Tipodeletrapredefinidodopargrafo"/>
    <w:rsid w:val="007752A8"/>
  </w:style>
  <w:style w:type="character" w:styleId="CitaoHTML">
    <w:name w:val="HTML Cite"/>
    <w:basedOn w:val="Tipodeletrapredefinidodopargrafo"/>
    <w:uiPriority w:val="99"/>
    <w:unhideWhenUsed/>
    <w:rsid w:val="007752A8"/>
    <w:rPr>
      <w:i/>
      <w:iCs/>
    </w:rPr>
  </w:style>
  <w:style w:type="character" w:customStyle="1" w:styleId="citationvolume">
    <w:name w:val="citation_volume"/>
    <w:basedOn w:val="Tipodeletrapredefinidodopargrafo"/>
    <w:rsid w:val="007752A8"/>
  </w:style>
  <w:style w:type="character" w:styleId="Forte">
    <w:name w:val="Strong"/>
    <w:basedOn w:val="Tipodeletrapredefinidodopargrafo"/>
    <w:uiPriority w:val="22"/>
    <w:qFormat/>
    <w:rsid w:val="007752A8"/>
    <w:rPr>
      <w:b/>
      <w:bCs/>
    </w:rPr>
  </w:style>
  <w:style w:type="paragraph" w:styleId="Textodebalo">
    <w:name w:val="Balloon Text"/>
    <w:basedOn w:val="Normal"/>
    <w:link w:val="TextodebaloCarcter"/>
    <w:rsid w:val="007752A8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rsid w:val="007752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Cabealho1">
    <w:name w:val="heading 1"/>
    <w:basedOn w:val="Normal"/>
    <w:next w:val="Corpodetexto"/>
    <w:qFormat/>
    <w:rsid w:val="002A40E2"/>
    <w:pPr>
      <w:keepNext/>
      <w:spacing w:before="360" w:after="240"/>
      <w:outlineLvl w:val="0"/>
    </w:pPr>
    <w:rPr>
      <w:rFonts w:ascii="Times" w:hAnsi="Times" w:cs="Arial"/>
      <w:bCs/>
      <w:kern w:val="32"/>
      <w:sz w:val="32"/>
      <w:szCs w:val="32"/>
    </w:rPr>
  </w:style>
  <w:style w:type="paragraph" w:styleId="Cabealho2">
    <w:name w:val="heading 2"/>
    <w:basedOn w:val="Normal"/>
    <w:next w:val="Corpodetexto"/>
    <w:qFormat/>
    <w:rsid w:val="00B81E38"/>
    <w:pPr>
      <w:keepNext/>
      <w:spacing w:before="240" w:after="240"/>
      <w:outlineLvl w:val="1"/>
    </w:pPr>
    <w:rPr>
      <w:rFonts w:ascii="Times" w:hAnsi="Times" w:cs="Arial"/>
      <w:bCs/>
      <w:iCs/>
      <w:sz w:val="28"/>
      <w:szCs w:val="28"/>
    </w:rPr>
  </w:style>
  <w:style w:type="paragraph" w:styleId="Cabealho3">
    <w:name w:val="heading 3"/>
    <w:basedOn w:val="Normal"/>
    <w:next w:val="Corpodetexto"/>
    <w:qFormat/>
    <w:rsid w:val="00B81E38"/>
    <w:pPr>
      <w:keepNext/>
      <w:spacing w:before="240" w:after="240"/>
      <w:outlineLvl w:val="2"/>
    </w:pPr>
    <w:rPr>
      <w:rFonts w:ascii="Times" w:hAnsi="Times" w:cs="Arial"/>
      <w:bC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rsid w:val="004C3487"/>
    <w:pPr>
      <w:spacing w:after="480"/>
      <w:outlineLvl w:val="0"/>
    </w:pPr>
    <w:rPr>
      <w:rFonts w:ascii="Times" w:hAnsi="Times" w:cs="Arial"/>
      <w:bCs/>
      <w:kern w:val="28"/>
      <w:sz w:val="64"/>
      <w:szCs w:val="64"/>
    </w:rPr>
  </w:style>
  <w:style w:type="paragraph" w:customStyle="1" w:styleId="Authors">
    <w:name w:val="Authors"/>
    <w:basedOn w:val="Normal"/>
    <w:rsid w:val="00DA7A5E"/>
    <w:rPr>
      <w:rFonts w:ascii="Times" w:hAnsi="Times"/>
      <w:b/>
      <w:sz w:val="20"/>
      <w:szCs w:val="20"/>
    </w:rPr>
  </w:style>
  <w:style w:type="paragraph" w:customStyle="1" w:styleId="Institutions">
    <w:name w:val="Institutions"/>
    <w:basedOn w:val="Authors"/>
    <w:rsid w:val="00DA7A5E"/>
    <w:rPr>
      <w:b w:val="0"/>
    </w:rPr>
  </w:style>
  <w:style w:type="paragraph" w:customStyle="1" w:styleId="Abstract">
    <w:name w:val="Abstract"/>
    <w:basedOn w:val="Normal"/>
    <w:rsid w:val="004C3487"/>
    <w:rPr>
      <w:rFonts w:ascii="Times" w:hAnsi="Times"/>
      <w:b/>
      <w:sz w:val="20"/>
      <w:szCs w:val="20"/>
    </w:rPr>
  </w:style>
  <w:style w:type="paragraph" w:styleId="Corpodetexto">
    <w:name w:val="Body Text"/>
    <w:basedOn w:val="Normal"/>
    <w:next w:val="Normal"/>
    <w:rsid w:val="00FE5ED4"/>
    <w:pPr>
      <w:spacing w:line="360" w:lineRule="auto"/>
    </w:pPr>
    <w:rPr>
      <w:rFonts w:ascii="Times" w:hAnsi="Times"/>
      <w:sz w:val="20"/>
      <w:szCs w:val="20"/>
    </w:rPr>
  </w:style>
  <w:style w:type="character" w:styleId="Hiperligao">
    <w:name w:val="Hyperlink"/>
    <w:rsid w:val="00B70E81"/>
    <w:rPr>
      <w:rFonts w:ascii="Times" w:hAnsi="Times"/>
      <w:color w:val="0000FF"/>
      <w:sz w:val="16"/>
      <w:szCs w:val="16"/>
      <w:u w:val="single"/>
    </w:rPr>
  </w:style>
  <w:style w:type="paragraph" w:styleId="Textodenotaderodap">
    <w:name w:val="footnote text"/>
    <w:basedOn w:val="Normal"/>
    <w:semiHidden/>
    <w:rsid w:val="00D93F67"/>
    <w:rPr>
      <w:rFonts w:ascii="Times" w:hAnsi="Times"/>
      <w:sz w:val="16"/>
      <w:szCs w:val="16"/>
    </w:rPr>
  </w:style>
  <w:style w:type="character" w:styleId="Refdenotaderodap">
    <w:name w:val="footnote reference"/>
    <w:semiHidden/>
    <w:rsid w:val="00D93F67"/>
    <w:rPr>
      <w:vertAlign w:val="superscript"/>
    </w:rPr>
  </w:style>
  <w:style w:type="paragraph" w:styleId="Legenda">
    <w:name w:val="caption"/>
    <w:basedOn w:val="Normal"/>
    <w:next w:val="Normal"/>
    <w:qFormat/>
    <w:rsid w:val="007D44E9"/>
    <w:pPr>
      <w:spacing w:before="120" w:after="240"/>
    </w:pPr>
    <w:rPr>
      <w:rFonts w:ascii="Times" w:hAnsi="Times"/>
      <w:b/>
      <w:bCs/>
      <w:sz w:val="16"/>
      <w:szCs w:val="16"/>
    </w:rPr>
  </w:style>
  <w:style w:type="paragraph" w:customStyle="1" w:styleId="Bibliografia1">
    <w:name w:val="Bibliografia1"/>
    <w:basedOn w:val="Textodenotaderodap"/>
    <w:rsid w:val="004F1DD5"/>
    <w:pPr>
      <w:spacing w:after="120"/>
    </w:pPr>
    <w:rPr>
      <w:sz w:val="20"/>
      <w:szCs w:val="20"/>
    </w:rPr>
  </w:style>
  <w:style w:type="paragraph" w:styleId="Cabealho">
    <w:name w:val="header"/>
    <w:basedOn w:val="Normal"/>
    <w:rsid w:val="008D0EBF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8D0EBF"/>
    <w:pPr>
      <w:tabs>
        <w:tab w:val="center" w:pos="4153"/>
        <w:tab w:val="right" w:pos="8306"/>
      </w:tabs>
    </w:pPr>
  </w:style>
  <w:style w:type="table" w:styleId="Tabelacomgrelha">
    <w:name w:val="Table Grid"/>
    <w:basedOn w:val="Tabelanormal"/>
    <w:rsid w:val="00D340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3">
    <w:name w:val="Body Text 3"/>
    <w:basedOn w:val="Normal"/>
    <w:rsid w:val="00423D50"/>
    <w:pPr>
      <w:spacing w:after="120"/>
    </w:pPr>
    <w:rPr>
      <w:sz w:val="16"/>
      <w:szCs w:val="16"/>
    </w:rPr>
  </w:style>
  <w:style w:type="paragraph" w:styleId="NormalWeb">
    <w:name w:val="Normal (Web)"/>
    <w:basedOn w:val="Normal"/>
    <w:rsid w:val="00773531"/>
    <w:pPr>
      <w:spacing w:before="100" w:beforeAutospacing="1" w:after="100" w:afterAutospacing="1"/>
    </w:pPr>
  </w:style>
  <w:style w:type="paragraph" w:styleId="Avanodecorpodetexto">
    <w:name w:val="Body Text Indent"/>
    <w:basedOn w:val="Normal"/>
    <w:link w:val="AvanodecorpodetextoCarcter"/>
    <w:rsid w:val="0082483E"/>
    <w:pPr>
      <w:spacing w:after="120"/>
      <w:ind w:left="283"/>
    </w:pPr>
  </w:style>
  <w:style w:type="character" w:customStyle="1" w:styleId="AvanodecorpodetextoCarcter">
    <w:name w:val="Avanço de corpo de texto Carácter"/>
    <w:link w:val="Avanodecorpodetexto"/>
    <w:rsid w:val="0082483E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787E91"/>
    <w:pPr>
      <w:ind w:left="720"/>
      <w:contextualSpacing/>
    </w:pPr>
  </w:style>
  <w:style w:type="character" w:customStyle="1" w:styleId="apple-converted-space">
    <w:name w:val="apple-converted-space"/>
    <w:basedOn w:val="Tipodeletrapredefinidodopargrafo"/>
    <w:rsid w:val="007752A8"/>
  </w:style>
  <w:style w:type="character" w:customStyle="1" w:styleId="filesize">
    <w:name w:val="filesize"/>
    <w:basedOn w:val="Tipodeletrapredefinidodopargrafo"/>
    <w:rsid w:val="007752A8"/>
  </w:style>
  <w:style w:type="paragraph" w:customStyle="1" w:styleId="box">
    <w:name w:val="box"/>
    <w:basedOn w:val="Normal"/>
    <w:rsid w:val="007752A8"/>
    <w:pPr>
      <w:spacing w:before="100" w:beforeAutospacing="1" w:after="100" w:afterAutospacing="1"/>
    </w:pPr>
  </w:style>
  <w:style w:type="character" w:customStyle="1" w:styleId="nlmx">
    <w:name w:val="nlm_x"/>
    <w:basedOn w:val="Tipodeletrapredefinidodopargrafo"/>
    <w:rsid w:val="007752A8"/>
  </w:style>
  <w:style w:type="character" w:styleId="CitaoHTML">
    <w:name w:val="HTML Cite"/>
    <w:basedOn w:val="Tipodeletrapredefinidodopargrafo"/>
    <w:uiPriority w:val="99"/>
    <w:unhideWhenUsed/>
    <w:rsid w:val="007752A8"/>
    <w:rPr>
      <w:i/>
      <w:iCs/>
    </w:rPr>
  </w:style>
  <w:style w:type="character" w:customStyle="1" w:styleId="citationvolume">
    <w:name w:val="citation_volume"/>
    <w:basedOn w:val="Tipodeletrapredefinidodopargrafo"/>
    <w:rsid w:val="007752A8"/>
  </w:style>
  <w:style w:type="character" w:styleId="Forte">
    <w:name w:val="Strong"/>
    <w:basedOn w:val="Tipodeletrapredefinidodopargrafo"/>
    <w:uiPriority w:val="22"/>
    <w:qFormat/>
    <w:rsid w:val="007752A8"/>
    <w:rPr>
      <w:b/>
      <w:bCs/>
    </w:rPr>
  </w:style>
  <w:style w:type="paragraph" w:styleId="Textodebalo">
    <w:name w:val="Balloon Text"/>
    <w:basedOn w:val="Normal"/>
    <w:link w:val="TextodebaloCarcter"/>
    <w:rsid w:val="007752A8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rsid w:val="007752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06396">
          <w:marLeft w:val="15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5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499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53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994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aterhouse.ucdavis.edu/whats-in-wine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grapestompers.com/articles/measure_acidity.ht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neperspective.com/the_acidity_of_wine.htm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en.wikipedia.org/wiki/Acids_in_wine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http://wqcreator.emultimedia.com.pt/webquest/soporte_derecha_w.php?id_actividad=36&amp;id_pagina=1" TargetMode="External"/><Relationship Id="rId14" Type="http://schemas.openxmlformats.org/officeDocument/2006/relationships/hyperlink" Target="http://www.wineperspective.com/the_acidity_of_wine.htm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http://www.parsel.uni-kiel.de/cms/fileadmin/parseltemplate/images/parsel.gif" TargetMode="External"/><Relationship Id="rId1" Type="http://schemas.openxmlformats.org/officeDocument/2006/relationships/image" Target="media/image1.gif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eusDocumentos\silvia\FQ_forma&#231;&#227;o\Modelo_%20m&#243;dulos%20PARSEL_PT\Modelo_professores_vinh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63883-6C2B-40D3-B1C7-FF2C99D72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Modelo_professores_vinho</Template>
  <TotalTime>196</TotalTime>
  <Pages>5</Pages>
  <Words>1276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Título da comunicação</vt:lpstr>
    </vt:vector>
  </TitlesOfParts>
  <Company>Escola Superior de Educação de Paula Frassinetti</Company>
  <LinksUpToDate>false</LinksUpToDate>
  <CharactersWithSpaces>8151</CharactersWithSpaces>
  <SharedDoc>false</SharedDoc>
  <HLinks>
    <vt:vector size="12" baseType="variant">
      <vt:variant>
        <vt:i4>6684796</vt:i4>
      </vt:variant>
      <vt:variant>
        <vt:i4>0</vt:i4>
      </vt:variant>
      <vt:variant>
        <vt:i4>0</vt:i4>
      </vt:variant>
      <vt:variant>
        <vt:i4>5</vt:i4>
      </vt:variant>
      <vt:variant>
        <vt:lpwstr>http://owl.english.purdue.edu/owl/resource/560/05/</vt:lpwstr>
      </vt:variant>
      <vt:variant>
        <vt:lpwstr/>
      </vt:variant>
      <vt:variant>
        <vt:i4>5308447</vt:i4>
      </vt:variant>
      <vt:variant>
        <vt:i4>-1</vt:i4>
      </vt:variant>
      <vt:variant>
        <vt:i4>2057</vt:i4>
      </vt:variant>
      <vt:variant>
        <vt:i4>1</vt:i4>
      </vt:variant>
      <vt:variant>
        <vt:lpwstr>http://www.parsel.uni-kiel.de/cms/fileadmin/parseltemplate/images/parsel.gif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 da comunicação</dc:title>
  <dc:creator>jasousa@fe.up.pt</dc:creator>
  <cp:lastModifiedBy>silvia</cp:lastModifiedBy>
  <cp:revision>22</cp:revision>
  <cp:lastPrinted>2007-08-29T14:30:00Z</cp:lastPrinted>
  <dcterms:created xsi:type="dcterms:W3CDTF">2013-01-12T09:45:00Z</dcterms:created>
  <dcterms:modified xsi:type="dcterms:W3CDTF">2013-06-29T16:16:00Z</dcterms:modified>
</cp:coreProperties>
</file>